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АДМИНИСТРАЦИЯ</w:t>
      </w:r>
    </w:p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МУНИЦИПАЛЬНОГО ОБРАЗОВАНИЯ</w:t>
      </w:r>
    </w:p>
    <w:p w:rsidR="00EF2176" w:rsidRDefault="00656272" w:rsidP="00656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E37">
        <w:rPr>
          <w:rFonts w:ascii="Times New Roman" w:hAnsi="Times New Roman"/>
          <w:sz w:val="28"/>
          <w:szCs w:val="28"/>
        </w:rPr>
        <w:t>«</w:t>
      </w:r>
      <w:r w:rsidR="008E7553">
        <w:rPr>
          <w:rFonts w:ascii="Times New Roman" w:hAnsi="Times New Roman"/>
          <w:sz w:val="28"/>
          <w:szCs w:val="28"/>
        </w:rPr>
        <w:t xml:space="preserve">МАРФИНСКИЙ </w:t>
      </w:r>
      <w:r w:rsidR="00377E1E">
        <w:rPr>
          <w:rFonts w:ascii="Times New Roman" w:hAnsi="Times New Roman"/>
          <w:sz w:val="28"/>
          <w:szCs w:val="28"/>
        </w:rPr>
        <w:t>СЕЛЬСОВЕТ</w:t>
      </w:r>
      <w:r w:rsidRPr="00740E37">
        <w:rPr>
          <w:rFonts w:ascii="Times New Roman" w:hAnsi="Times New Roman"/>
          <w:sz w:val="28"/>
          <w:szCs w:val="28"/>
        </w:rPr>
        <w:t xml:space="preserve">» </w:t>
      </w:r>
      <w:r w:rsidR="008E7553">
        <w:rPr>
          <w:rFonts w:ascii="Times New Roman" w:hAnsi="Times New Roman"/>
          <w:sz w:val="28"/>
          <w:szCs w:val="28"/>
        </w:rPr>
        <w:t>ВОЛОДАРСКОГО</w:t>
      </w:r>
      <w:r w:rsidR="00EF2176">
        <w:rPr>
          <w:rFonts w:ascii="Times New Roman" w:hAnsi="Times New Roman"/>
          <w:sz w:val="28"/>
          <w:szCs w:val="28"/>
        </w:rPr>
        <w:t xml:space="preserve"> РАЙОНА</w:t>
      </w:r>
    </w:p>
    <w:p w:rsidR="00656272" w:rsidRPr="00740E37" w:rsidRDefault="00656272" w:rsidP="00656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E37">
        <w:rPr>
          <w:rFonts w:ascii="Times New Roman" w:hAnsi="Times New Roman"/>
          <w:sz w:val="28"/>
          <w:szCs w:val="28"/>
        </w:rPr>
        <w:t>АСТРАХАНСКОЙ ОБЛАСТИ</w:t>
      </w:r>
    </w:p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56272" w:rsidRPr="00740E37" w:rsidRDefault="00656272" w:rsidP="006562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E37">
        <w:rPr>
          <w:b w:val="0"/>
          <w:sz w:val="28"/>
          <w:szCs w:val="28"/>
        </w:rPr>
        <w:t>ПОСТАНОВЛЕНИЕ</w:t>
      </w:r>
    </w:p>
    <w:p w:rsidR="00656272" w:rsidRPr="00740E37" w:rsidRDefault="00656272" w:rsidP="00656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6272" w:rsidRPr="00740E37" w:rsidRDefault="006221F3" w:rsidP="00656272">
      <w:pPr>
        <w:pStyle w:val="a3"/>
        <w:tabs>
          <w:tab w:val="left" w:pos="4253"/>
        </w:tabs>
        <w:spacing w:after="0" w:line="240" w:lineRule="auto"/>
        <w:ind w:right="5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22</w:t>
      </w:r>
      <w:r w:rsidR="008B6DF9">
        <w:rPr>
          <w:rFonts w:ascii="Times New Roman" w:hAnsi="Times New Roman"/>
          <w:sz w:val="28"/>
          <w:szCs w:val="28"/>
        </w:rPr>
        <w:t>.08.2022 г.</w:t>
      </w:r>
      <w:r w:rsidR="00656272" w:rsidRPr="00740E3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B6DF9">
        <w:rPr>
          <w:rFonts w:ascii="Times New Roman" w:hAnsi="Times New Roman"/>
          <w:sz w:val="28"/>
          <w:szCs w:val="28"/>
        </w:rPr>
        <w:t xml:space="preserve">                               </w:t>
      </w:r>
      <w:r w:rsidR="00656272" w:rsidRPr="00740E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42</w:t>
      </w:r>
      <w:r w:rsidR="00656272" w:rsidRPr="00740E37">
        <w:rPr>
          <w:rFonts w:ascii="Times New Roman" w:hAnsi="Times New Roman"/>
          <w:sz w:val="28"/>
          <w:szCs w:val="28"/>
        </w:rPr>
        <w:t xml:space="preserve"> </w:t>
      </w:r>
    </w:p>
    <w:p w:rsidR="00656272" w:rsidRPr="00740E37" w:rsidRDefault="00656272" w:rsidP="0065627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272" w:rsidRDefault="00245308" w:rsidP="008E7553">
      <w:pPr>
        <w:spacing w:after="0" w:line="240" w:lineRule="exact"/>
        <w:ind w:right="4677"/>
        <w:jc w:val="both"/>
        <w:rPr>
          <w:rFonts w:ascii="Times New Roman" w:hAnsi="Times New Roman"/>
          <w:sz w:val="28"/>
          <w:szCs w:val="28"/>
        </w:rPr>
      </w:pPr>
      <w:r w:rsidRPr="00245308">
        <w:rPr>
          <w:rFonts w:ascii="Times New Roman" w:hAnsi="Times New Roman"/>
          <w:sz w:val="28"/>
          <w:szCs w:val="28"/>
        </w:rPr>
        <w:t xml:space="preserve">Об утверждении порядка заключения соглашений о защите и поощрении капиталовложений со стороны </w:t>
      </w:r>
      <w:r w:rsidR="00CF2D1B">
        <w:rPr>
          <w:rFonts w:ascii="Times New Roman" w:hAnsi="Times New Roman"/>
          <w:sz w:val="28"/>
          <w:szCs w:val="28"/>
        </w:rPr>
        <w:t>а</w:t>
      </w:r>
      <w:r w:rsidRPr="00245308">
        <w:rPr>
          <w:rFonts w:ascii="Times New Roman" w:hAnsi="Times New Roman"/>
          <w:sz w:val="28"/>
          <w:szCs w:val="28"/>
        </w:rPr>
        <w:t xml:space="preserve">дминистрации </w:t>
      </w:r>
      <w:r w:rsidR="00CF2D1B">
        <w:rPr>
          <w:rFonts w:ascii="Times New Roman" w:hAnsi="Times New Roman"/>
          <w:sz w:val="28"/>
          <w:szCs w:val="28"/>
        </w:rPr>
        <w:t>муниципального образов</w:t>
      </w:r>
      <w:r w:rsidR="008E7553">
        <w:rPr>
          <w:rFonts w:ascii="Times New Roman" w:hAnsi="Times New Roman"/>
          <w:sz w:val="28"/>
          <w:szCs w:val="28"/>
        </w:rPr>
        <w:t>ания «Марфинский сельсовет</w:t>
      </w:r>
      <w:r w:rsidR="00CF2D1B">
        <w:rPr>
          <w:rFonts w:ascii="Times New Roman" w:hAnsi="Times New Roman"/>
          <w:sz w:val="28"/>
          <w:szCs w:val="28"/>
        </w:rPr>
        <w:t>»</w:t>
      </w:r>
    </w:p>
    <w:p w:rsidR="00245308" w:rsidRPr="002D37E9" w:rsidRDefault="00245308" w:rsidP="00245308">
      <w:pPr>
        <w:spacing w:after="0" w:line="240" w:lineRule="exact"/>
        <w:ind w:right="4394"/>
        <w:jc w:val="both"/>
        <w:rPr>
          <w:rFonts w:ascii="Times New Roman" w:hAnsi="Times New Roman"/>
          <w:sz w:val="28"/>
          <w:szCs w:val="28"/>
        </w:rPr>
      </w:pP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4 Федерального закона от 01.04.2020 № 69-ФЗ «О защите и поощрении капиталовложений в Российской Федерации», </w:t>
      </w:r>
      <w:r w:rsid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F2D1B" w:rsidRP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E7553">
        <w:rPr>
          <w:rFonts w:ascii="Times New Roman" w:hAnsi="Times New Roman"/>
          <w:sz w:val="28"/>
          <w:szCs w:val="28"/>
        </w:rPr>
        <w:t>«Марфинский сельсовет»</w:t>
      </w:r>
    </w:p>
    <w:p w:rsidR="00656272" w:rsidRPr="00955CA8" w:rsidRDefault="00656272" w:rsidP="00955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272" w:rsidRPr="00955CA8" w:rsidRDefault="00CF2D1B" w:rsidP="00EF2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56272" w:rsidRPr="00955CA8">
        <w:rPr>
          <w:rFonts w:ascii="Times New Roman" w:hAnsi="Times New Roman" w:cs="Times New Roman"/>
          <w:sz w:val="28"/>
          <w:szCs w:val="28"/>
        </w:rPr>
        <w:t>:</w:t>
      </w:r>
    </w:p>
    <w:p w:rsidR="00656272" w:rsidRPr="00955CA8" w:rsidRDefault="00656272" w:rsidP="0095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308" w:rsidRDefault="00245308" w:rsidP="0024530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CF2D1B">
        <w:rPr>
          <w:rFonts w:ascii="Times New Roman" w:hAnsi="Times New Roman"/>
          <w:sz w:val="28"/>
          <w:szCs w:val="28"/>
        </w:rPr>
        <w:t xml:space="preserve">Порядок </w:t>
      </w:r>
      <w:r w:rsidRPr="00245308">
        <w:rPr>
          <w:rFonts w:ascii="Times New Roman" w:hAnsi="Times New Roman"/>
          <w:sz w:val="28"/>
          <w:szCs w:val="28"/>
        </w:rPr>
        <w:t>заключения соглашений о защите и поощрен</w:t>
      </w:r>
      <w:r w:rsidR="00CF2D1B">
        <w:rPr>
          <w:rFonts w:ascii="Times New Roman" w:hAnsi="Times New Roman"/>
          <w:sz w:val="28"/>
          <w:szCs w:val="28"/>
        </w:rPr>
        <w:t>ии капиталовложений со стороны а</w:t>
      </w:r>
      <w:r w:rsidRPr="00245308">
        <w:rPr>
          <w:rFonts w:ascii="Times New Roman" w:hAnsi="Times New Roman"/>
          <w:sz w:val="28"/>
          <w:szCs w:val="28"/>
        </w:rPr>
        <w:t xml:space="preserve">дминистрации </w:t>
      </w:r>
      <w:r w:rsidR="00CF2D1B" w:rsidRPr="00CF2D1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62E70">
        <w:rPr>
          <w:rFonts w:ascii="Times New Roman" w:hAnsi="Times New Roman"/>
          <w:sz w:val="28"/>
          <w:szCs w:val="28"/>
        </w:rPr>
        <w:t xml:space="preserve">Марфинский </w:t>
      </w:r>
      <w:r w:rsidR="00CF2D1B" w:rsidRPr="00CF2D1B">
        <w:rPr>
          <w:rFonts w:ascii="Times New Roman" w:hAnsi="Times New Roman"/>
          <w:sz w:val="28"/>
          <w:szCs w:val="28"/>
        </w:rPr>
        <w:t>сельсовет»</w:t>
      </w:r>
      <w:r w:rsidR="00CF2D1B">
        <w:rPr>
          <w:rFonts w:ascii="Times New Roman" w:hAnsi="Times New Roman"/>
          <w:sz w:val="28"/>
          <w:szCs w:val="28"/>
        </w:rPr>
        <w:t>.</w:t>
      </w:r>
      <w:r w:rsidRPr="00245308">
        <w:rPr>
          <w:rFonts w:ascii="Times New Roman" w:hAnsi="Times New Roman"/>
          <w:sz w:val="28"/>
          <w:szCs w:val="28"/>
        </w:rPr>
        <w:t xml:space="preserve"> </w:t>
      </w:r>
    </w:p>
    <w:p w:rsidR="009D4042" w:rsidRPr="00955CA8" w:rsidRDefault="00656272" w:rsidP="0024530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CA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55CA8">
        <w:rPr>
          <w:rFonts w:ascii="Times New Roman" w:hAnsi="Times New Roman"/>
          <w:sz w:val="28"/>
          <w:szCs w:val="28"/>
        </w:rPr>
        <w:t xml:space="preserve"> настоящее Постановление на о</w:t>
      </w:r>
      <w:r w:rsidR="009E1043">
        <w:rPr>
          <w:rFonts w:ascii="Times New Roman" w:hAnsi="Times New Roman"/>
          <w:sz w:val="28"/>
          <w:szCs w:val="28"/>
        </w:rPr>
        <w:t xml:space="preserve">фициальном сайте </w:t>
      </w:r>
      <w:r w:rsidR="00CF2D1B" w:rsidRPr="00CF2D1B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C62E70">
        <w:rPr>
          <w:rFonts w:ascii="Times New Roman" w:hAnsi="Times New Roman"/>
          <w:sz w:val="28"/>
          <w:szCs w:val="28"/>
        </w:rPr>
        <w:t>Марфинский</w:t>
      </w:r>
      <w:r w:rsidR="00CF2D1B" w:rsidRPr="00CF2D1B">
        <w:rPr>
          <w:rFonts w:ascii="Times New Roman" w:hAnsi="Times New Roman"/>
          <w:sz w:val="28"/>
          <w:szCs w:val="28"/>
        </w:rPr>
        <w:t xml:space="preserve"> сельсовет»</w:t>
      </w:r>
      <w:r w:rsidR="00CF2D1B">
        <w:rPr>
          <w:rFonts w:ascii="Times New Roman" w:hAnsi="Times New Roman"/>
          <w:sz w:val="28"/>
          <w:szCs w:val="28"/>
        </w:rPr>
        <w:t xml:space="preserve"> </w:t>
      </w:r>
      <w:r w:rsidRPr="00955CA8">
        <w:rPr>
          <w:rFonts w:ascii="Times New Roman" w:hAnsi="Times New Roman"/>
          <w:sz w:val="28"/>
          <w:szCs w:val="28"/>
        </w:rPr>
        <w:t>в информационно-телеком</w:t>
      </w:r>
      <w:r w:rsidR="00EF2176">
        <w:rPr>
          <w:rFonts w:ascii="Times New Roman" w:hAnsi="Times New Roman"/>
          <w:sz w:val="28"/>
          <w:szCs w:val="28"/>
        </w:rPr>
        <w:t>муникационной сети Интернет.</w:t>
      </w:r>
    </w:p>
    <w:p w:rsidR="00656272" w:rsidRPr="00955CA8" w:rsidRDefault="00656272" w:rsidP="00955CA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6272" w:rsidRPr="009D4042" w:rsidRDefault="00656272" w:rsidP="006562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C85" w:rsidRDefault="007A7C85" w:rsidP="007A7C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42" w:rsidRPr="00881666" w:rsidRDefault="00140EA3" w:rsidP="007A7C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8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40EA3" w:rsidRDefault="00140EA3" w:rsidP="007A7C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881666" w:rsidRPr="008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881666" w:rsidRPr="00881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81666" w:rsidRPr="008816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сельсовет»</w:t>
      </w:r>
      <w:r w:rsidR="007A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А.А. Вязовой</w:t>
      </w: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85" w:rsidRDefault="007A7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DF9" w:rsidRPr="00881666" w:rsidRDefault="008B6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B9" w:rsidRPr="008B6DF9" w:rsidRDefault="007B1EB9" w:rsidP="007B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E83F44" w:rsidRPr="008B6DF9" w:rsidRDefault="007B1EB9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9D4042" w:rsidRPr="008B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E1043" w:rsidRPr="008B6DF9" w:rsidRDefault="009E1043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D4042" w:rsidRPr="008B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C85" w:rsidRPr="008B6DF9" w:rsidRDefault="007A7C85" w:rsidP="009D40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6DF9">
        <w:rPr>
          <w:rFonts w:ascii="Times New Roman" w:hAnsi="Times New Roman"/>
          <w:sz w:val="24"/>
          <w:szCs w:val="24"/>
        </w:rPr>
        <w:t>«Марфинский сельсовет»</w:t>
      </w:r>
    </w:p>
    <w:p w:rsidR="009D4042" w:rsidRPr="008B6DF9" w:rsidRDefault="009D4042" w:rsidP="009D4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21F3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22.08.2022 № 42</w:t>
      </w:r>
    </w:p>
    <w:p w:rsidR="007B1EB9" w:rsidRPr="00245308" w:rsidRDefault="007B1EB9" w:rsidP="007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308" w:rsidRPr="00245308" w:rsidRDefault="00245308" w:rsidP="002453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6221F3" w:rsidRDefault="00245308" w:rsidP="002453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CF2D1B" w:rsidRPr="00CF2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245308" w:rsidRPr="00245308" w:rsidRDefault="00CF2D1B" w:rsidP="002453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2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Марфинский_</w:t>
      </w:r>
      <w:r w:rsidRPr="00CF2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245308" w:rsidRPr="00245308" w:rsidRDefault="00245308" w:rsidP="002453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08" w:rsidRDefault="00245308" w:rsidP="002453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CF2D1B" w:rsidRPr="00245308" w:rsidRDefault="00CF2D1B" w:rsidP="007A7C8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08" w:rsidRPr="007A7C85" w:rsidRDefault="007A7C85" w:rsidP="007A7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45308" w:rsidRPr="007A7C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CF2D1B" w:rsidRP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«Марфинский сельсовет»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поселения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C8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Соглашение о защите и поощрении капиталовложений </w:t>
      </w:r>
      <w:r w:rsidR="00CF2D1B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Соглашение)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экономики, за исключением следующих сфер и видов деятельности: 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1) игорный бизнес; 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4) оптовая и розничная торговля;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3. Соглашение заключается по результатам осуществления процедур, предусмотренных </w:t>
      </w:r>
      <w:hyperlink r:id="rId7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(частная проектная инициатива) или </w:t>
      </w:r>
      <w:hyperlink r:id="rId8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8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01.04.2020 </w:t>
      </w:r>
      <w:r w:rsid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защите и поощрении капиталовложений в Российской Федерации»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(публичная проектная инициатива) (далее </w:t>
      </w:r>
      <w:r w:rsidR="00CF2D1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Федеральный закон № 69-ФЗ).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4530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Особенности применения отдельных актов (решений) публично-правового образования (стабилизационная оговорка) применяются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отношении организации, реализующей проект, в соответствие со статьей 9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01.04.2020 № 69-ФЗ «О защите и поощрении капиталовложений в Российской Федерации».</w:t>
      </w:r>
    </w:p>
    <w:p w:rsidR="00245308" w:rsidRPr="00245308" w:rsidRDefault="00245308" w:rsidP="00245308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08" w:rsidRPr="00245308" w:rsidRDefault="00245308" w:rsidP="0024530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Предмет и условия </w:t>
      </w:r>
      <w:r w:rsidRPr="00245308">
        <w:rPr>
          <w:rFonts w:ascii="Times New Roman" w:eastAsia="Times New Roman" w:hAnsi="Times New Roman" w:cs="Times New Roman"/>
          <w:b/>
          <w:sz w:val="28"/>
          <w:szCs w:val="28"/>
        </w:rPr>
        <w:t>соглашения о защите и поощрении капиталовложений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1. По соглашению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, обязуется обеспечить организации, реализующей проект, неприменение в ее отношении актов (решений) Администрации поселения </w:t>
      </w:r>
      <w:r w:rsidRPr="0024530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которые указаны в </w:t>
      </w:r>
      <w:hyperlink r:id="rId9" w:history="1">
        <w:r w:rsidRPr="00245308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>частях 1</w:t>
        </w:r>
      </w:hyperlink>
      <w:r w:rsidR="00CF2D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hyperlink r:id="rId10" w:history="1">
        <w:r w:rsidRPr="00245308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>3</w:t>
        </w:r>
      </w:hyperlink>
      <w:r w:rsidRPr="0024530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hyperlink r:id="rId11" w:history="1">
        <w:r w:rsidRPr="00245308">
          <w:rPr>
            <w:rFonts w:ascii="Times New Roman" w:eastAsia="Calibri" w:hAnsi="Times New Roman" w:cs="Times New Roman"/>
            <w:iCs/>
            <w:sz w:val="28"/>
            <w:szCs w:val="28"/>
            <w:lang w:eastAsia="ru-RU"/>
          </w:rPr>
          <w:t>9 статьи 9</w:t>
        </w:r>
      </w:hyperlink>
      <w:r w:rsidRPr="0024530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</w:t>
      </w:r>
      <w:r w:rsidRPr="0024530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Администрация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может быть стороной соглашения, если одновременно стороной такого соглашения является </w:t>
      </w:r>
      <w:r w:rsidR="00CF2D1B">
        <w:rPr>
          <w:rFonts w:ascii="Times New Roman" w:eastAsia="Times New Roman" w:hAnsi="Times New Roman" w:cs="Times New Roman"/>
          <w:sz w:val="28"/>
          <w:szCs w:val="28"/>
        </w:rPr>
        <w:t>Астраханская область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, на территории которой реализуется соответствующий инвестиционный проект.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3.  Администрация </w:t>
      </w:r>
      <w:r w:rsidR="00CF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5. Соглашение заключается не позднее 1 января 2030 года.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организации, реализующей проект. 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установленном Федеральным законом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и нормативным правовым актом Правительства Российской Федерации.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8. Соглашение о защите и поощрении капиталовложений должно содержать следующие условия: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2) указание на этапы реализации инвестиционного проекта, в том числе: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частью 10 статьи 8 Федерального закона№ 69-ФЗ;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 (в пределах 25 процентов). 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частью 4 статьи 9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4) срок применения стабилизационной оговорки в пределах сроков, установленных частями 10 и 11 статьи 8 Федерального закона № 69-ФЗ;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пункте 1 части 1 статьи 14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пункте 2 части 1 статьи 14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, а также сроки предоставления и объемы субсидий, указанных в </w:t>
      </w:r>
      <w:hyperlink w:anchor="Par145" w:history="1">
        <w:r w:rsidR="00CF2D1B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 xml:space="preserve"> части 3 статьи 14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6) указание на обязанность Администрации поселения осуществлять выплаты за счет средств бюджета </w:t>
      </w:r>
      <w:r w:rsidR="00CF2D1B" w:rsidRPr="00CF2D1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A7C85">
        <w:rPr>
          <w:rFonts w:ascii="Times New Roman" w:eastAsia="Times New Roman" w:hAnsi="Times New Roman" w:cs="Times New Roman"/>
          <w:sz w:val="28"/>
          <w:szCs w:val="28"/>
        </w:rPr>
        <w:t>Марфинский</w:t>
      </w:r>
      <w:r w:rsidR="00CF2D1B" w:rsidRPr="00CF2D1B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CF2D1B">
        <w:rPr>
          <w:rFonts w:ascii="Times New Roman" w:eastAsia="Times New Roman" w:hAnsi="Times New Roman" w:cs="Times New Roman"/>
          <w:sz w:val="28"/>
          <w:szCs w:val="28"/>
        </w:rPr>
        <w:t>(да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лее –</w:t>
      </w:r>
      <w:r w:rsidR="00CF2D1B">
        <w:rPr>
          <w:rFonts w:ascii="Times New Roman" w:eastAsia="Times New Roman" w:hAnsi="Times New Roman" w:cs="Times New Roman"/>
          <w:sz w:val="28"/>
          <w:szCs w:val="28"/>
        </w:rPr>
        <w:t xml:space="preserve"> бюджет поселения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) в пользу организации, реализующей проект, в объеме, не превышающем размера обязательных платежей, исчисленных организацией, реализующей проект,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lastRenderedPageBreak/>
        <w:t>для уплаты в бюджет поселения, являющихся сторонами соглашения, в связи с реализацией инвестиционного проекта, а именно налога на прибыль организаций, налога на имущество организаций</w:t>
      </w:r>
      <w:proofErr w:type="gramEnd"/>
      <w:r w:rsidRPr="00245308">
        <w:rPr>
          <w:rFonts w:ascii="Times New Roman" w:eastAsia="Times New Roman" w:hAnsi="Times New Roman" w:cs="Times New Roman"/>
          <w:sz w:val="28"/>
          <w:szCs w:val="28"/>
        </w:rPr>
        <w:t>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12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 случаях, предусмотренных </w:t>
      </w:r>
      <w:hyperlink w:anchor="Par143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частью 3 статьи 14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б) на возмещение понесенных затрат, предусмотренных </w:t>
      </w:r>
      <w:hyperlink r:id="rId13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9) иные условия, предусмотренные Федеральным законом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69-ФЗ»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9. Условия связанного договора, указанные в под</w:t>
      </w:r>
      <w:hyperlink w:anchor="Par19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пункте 5 пункта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CF2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настоящего раздела, включаются в соглашение о защите и поощрении капиталовложений после принятия сельским поселением обязательств, указанных в </w:t>
      </w:r>
      <w:hyperlink w:anchor="Par132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 14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предусмотренном бюджетным законодательством порядке.</w:t>
      </w:r>
      <w:bookmarkStart w:id="2" w:name="Par27"/>
      <w:bookmarkEnd w:id="2"/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10. Срок применения стабилизационной оговорки не может превышать: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1) 6 лет - в отношении инвестиционных проектов, </w:t>
      </w:r>
      <w:r w:rsidR="00CF2D1B" w:rsidRPr="00245308">
        <w:rPr>
          <w:rFonts w:ascii="Times New Roman" w:eastAsia="Times New Roman" w:hAnsi="Times New Roman" w:cs="Times New Roman"/>
          <w:sz w:val="28"/>
          <w:szCs w:val="28"/>
        </w:rPr>
        <w:t xml:space="preserve">в которые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объем капиталовложений не превышает 5 миллиардов рублей;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2) 15 лет - в отношении инвестиционных проектов, </w:t>
      </w:r>
      <w:r w:rsidR="00007EA0" w:rsidRPr="00245308">
        <w:rPr>
          <w:rFonts w:ascii="Times New Roman" w:eastAsia="Times New Roman" w:hAnsi="Times New Roman" w:cs="Times New Roman"/>
          <w:sz w:val="28"/>
          <w:szCs w:val="28"/>
        </w:rPr>
        <w:t xml:space="preserve">в которые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объем капиталовложений составляет более 5 миллиардов рублей, но менее 10 миллиардов рублей;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3) 20 лет - в отношении инвестиционных проектов, </w:t>
      </w:r>
      <w:r w:rsidR="00007EA0" w:rsidRPr="00245308">
        <w:rPr>
          <w:rFonts w:ascii="Times New Roman" w:eastAsia="Times New Roman" w:hAnsi="Times New Roman" w:cs="Times New Roman"/>
          <w:sz w:val="28"/>
          <w:szCs w:val="28"/>
        </w:rPr>
        <w:t xml:space="preserve">в которые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объем капиталовложений составляет 10 миллиардов рублей и более</w:t>
      </w:r>
      <w:bookmarkStart w:id="3" w:name="Par31"/>
      <w:bookmarkEnd w:id="3"/>
      <w:r w:rsidRPr="0024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11. Указанный в 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>пункте 10 настоящего раздела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12. Особенности содержания соглашения, предполагающего внесение организацией, реализующей проект, капитальных вложений на сумму не менее 300 миллиардов рубле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>й, устанавливается частями 12-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14 статьи 10 Федераль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 xml:space="preserve">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5" w:name="Par41"/>
      <w:bookmarkEnd w:id="5"/>
    </w:p>
    <w:p w:rsidR="00007EA0" w:rsidRDefault="00245308" w:rsidP="00007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14. Администрация поселения, 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>являющаяся стороной соглашения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,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45308" w:rsidRPr="00245308" w:rsidRDefault="00245308" w:rsidP="00007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15. По итогам проведения указанной в пункте 13 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>настоящего раздела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поселения </w:t>
      </w:r>
      <w:r w:rsidRPr="00245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случае, если сельское поселение является стороной соглашения)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245308" w:rsidRPr="00245308" w:rsidRDefault="00245308" w:rsidP="00245308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08" w:rsidRDefault="00245308" w:rsidP="0024530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b/>
          <w:sz w:val="28"/>
          <w:szCs w:val="28"/>
        </w:rPr>
        <w:t>Раздел 3. Порядок заключения, изменения и расторжения соглашения о защите и поощрении капиталовложений</w:t>
      </w:r>
    </w:p>
    <w:p w:rsidR="00007EA0" w:rsidRPr="00245308" w:rsidRDefault="00007EA0" w:rsidP="0024530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1. Соглашение заключается с использованием государственной информационной системы в порядке, предусмотренном </w:t>
      </w:r>
      <w:hyperlink r:id="rId14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статьями 7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2. Для подписания соглашения используется электронная подпись.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3. 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4. 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:rsidR="00007EA0" w:rsidRDefault="00245308" w:rsidP="00007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5. Изменение условий соглашения о защите и поощрении капиталовложений не допускается, за исключением следующих случаев</w:t>
      </w:r>
      <w:bookmarkStart w:id="6" w:name="Par64"/>
      <w:bookmarkEnd w:id="6"/>
      <w:r w:rsidR="00007EA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6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статьи 11 Федерального закона № 69-ФЗ.</w:t>
      </w:r>
    </w:p>
    <w:p w:rsidR="00245308" w:rsidRPr="00245308" w:rsidRDefault="00245308" w:rsidP="00007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Заявитель, намеренный внести изменения в соглашение о защите и поощрении капиталовложений в случаях, предусмотренных </w:t>
      </w:r>
      <w:hyperlink r:id="rId16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="00007E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7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6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№ 69-ФЗ, направляет в соответствии с правилами, предусмотренными </w:t>
      </w:r>
      <w:hyperlink r:id="rId18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9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статьи 7</w:t>
        </w:r>
      </w:hyperlink>
      <w:r w:rsidR="0000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69-ФЗ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органы государственной власти на рассмотрение, указанные в </w:t>
      </w:r>
      <w:hyperlink r:id="rId20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7</w:t>
        </w:r>
      </w:hyperlink>
      <w:r w:rsidR="0000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69-ФЗ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308" w:rsidRPr="00245308" w:rsidRDefault="00245308" w:rsidP="002453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245308" w:rsidRPr="00245308" w:rsidRDefault="00245308" w:rsidP="002453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hyperlink r:id="rId21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6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№ 69-Ф</w:t>
      </w:r>
      <w:r w:rsidR="00007EA0">
        <w:rPr>
          <w:rFonts w:ascii="Times New Roman" w:eastAsia="Times New Roman" w:hAnsi="Times New Roman" w:cs="Times New Roman"/>
          <w:sz w:val="28"/>
          <w:szCs w:val="28"/>
          <w:lang w:eastAsia="ru-RU"/>
        </w:rPr>
        <w:t>З, также электронной подписью г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поселения;</w:t>
      </w:r>
    </w:p>
    <w:p w:rsidR="00245308" w:rsidRPr="00245308" w:rsidRDefault="00245308" w:rsidP="002453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ходатайство заявителя и договор, указанные в </w:t>
      </w:r>
      <w:hyperlink r:id="rId22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6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00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Федерального закона № 69-ФЗ (в применимом случае);</w:t>
      </w:r>
    </w:p>
    <w:p w:rsidR="00245308" w:rsidRPr="00245308" w:rsidRDefault="00245308" w:rsidP="002453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документы, подтверждающие выполнение условий, предусмотренных </w:t>
      </w:r>
      <w:hyperlink r:id="rId23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11 статьи 10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007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(в случае, предусмотренном </w:t>
      </w:r>
      <w:hyperlink r:id="rId24" w:history="1">
        <w:r w:rsidRPr="002453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6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№ 69-ФЗ).</w:t>
      </w:r>
    </w:p>
    <w:p w:rsidR="00245308" w:rsidRPr="00245308" w:rsidRDefault="00007EA0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 (дополнительные</w:t>
      </w:r>
      <w:r w:rsidR="00245308" w:rsidRPr="00245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соглашения) подлежат заключению и включению в реестр соглашений в порядке, предусмотренном </w:t>
      </w:r>
      <w:hyperlink r:id="rId25" w:history="1">
        <w:r w:rsidR="00245308" w:rsidRPr="0024530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3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hyperlink r:id="rId26" w:history="1">
        <w:r w:rsidR="00245308" w:rsidRPr="0024530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 статьями 16</w:t>
        </w:r>
      </w:hyperlink>
      <w:r w:rsidR="00245308" w:rsidRPr="00245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5308"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69-ФЗ. 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7. Включение в соглашение сведений об условиях, указанных в указанных в пункте 5 части 8 статьи 10 Федерального закона № 69-ФЗ , содержащихся в связанных договорах, которые заключены после заключения указанного соглашения, осуществляется с согласия Администрации 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 xml:space="preserve">поселения,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которая обязуется возместить организации, реализующей проект, реальный ущерб в порядке, предусмотренном </w:t>
      </w:r>
      <w:hyperlink w:anchor="Par92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12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143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частью 3 статьи 14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8.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9.Соглашение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7" w:name="Par81"/>
      <w:bookmarkEnd w:id="7"/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10. Администрация поселения, являющаяся стороной соглашения, требует расторжения такого соглашения в порядке, предусмотренном </w:t>
      </w:r>
      <w:hyperlink w:anchor="Par116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1) предоставление организацией, реализующей проект, недостоверных сведений при заключении или исполнении соглашения;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2) неосуществление капиталовложений, предусмотренных условиями соглашения, в течение более чем двух лет по сравнению с тем, как данные условия определены в соглашении (с учетом допустимых отклонений);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245308">
        <w:rPr>
          <w:rFonts w:ascii="Times New Roman" w:eastAsia="Times New Roman" w:hAnsi="Times New Roman" w:cs="Times New Roman"/>
          <w:sz w:val="28"/>
          <w:szCs w:val="28"/>
        </w:rPr>
        <w:t>ненаступление</w:t>
      </w:r>
      <w:proofErr w:type="spellEnd"/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отдельных юридических фактов, предусмотренных условиями соглашения,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интеллектуальной деятельности и приравненные к ним средства индивидуализации;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8" w:name="Par86"/>
      <w:bookmarkEnd w:id="8"/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11.Администрация поселения, являющаяся </w:t>
      </w:r>
      <w:r w:rsidR="00007EA0" w:rsidRPr="00245308">
        <w:rPr>
          <w:rFonts w:ascii="Times New Roman" w:eastAsia="Times New Roman" w:hAnsi="Times New Roman" w:cs="Times New Roman"/>
          <w:sz w:val="28"/>
          <w:szCs w:val="28"/>
        </w:rPr>
        <w:t>стороной соглашения,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7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от 26.10.2002 № 127-ФЗ «О несостоятельности (банкротстве)»;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2) если принято решение о ликвидации организации, реализующей проект.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12. Организация, реализующая проект, вправе потребовать расторжения соглашения в порядке, предусмотренном </w:t>
      </w:r>
      <w:hyperlink w:anchor="Par116" w:history="1">
        <w:r w:rsidRPr="00245308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007EA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69-ФЗ,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>в случае существенного нарушения его условий Администрацией поселения при условии, что такое требование организации, реализующей проект, не нарушает условий связанного договора.</w:t>
      </w:r>
    </w:p>
    <w:p w:rsidR="00245308" w:rsidRPr="00245308" w:rsidRDefault="00245308" w:rsidP="00245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9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Любые документы, исходящие от сторон соглашения и связанные с прекращением действия соглашения,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</w:t>
      </w:r>
      <w:r w:rsidR="00B96656">
        <w:rPr>
          <w:rFonts w:ascii="Times New Roman" w:eastAsia="Times New Roman" w:hAnsi="Times New Roman" w:cs="Times New Roman"/>
          <w:sz w:val="28"/>
          <w:szCs w:val="28"/>
        </w:rPr>
        <w:t>Астраханской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 области. Информация об изменении или о прекращении действия соглашения отражается в реестре соглашений.</w:t>
      </w:r>
    </w:p>
    <w:p w:rsidR="00245308" w:rsidRPr="00245308" w:rsidRDefault="00245308" w:rsidP="0024530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08" w:rsidRDefault="00245308" w:rsidP="0024530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24530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007EA0" w:rsidRPr="00245308" w:rsidRDefault="00007EA0" w:rsidP="0024530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1. Положения об </w:t>
      </w:r>
      <w:r w:rsidRPr="0024530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ответственности за нарушение условий соглашения установлены статьей 12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69-ФЗ.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</w:t>
      </w:r>
      <w:r w:rsidRPr="002453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рассмотрения споров по соглашению о защите и поощрении капиталовложений установлен статьей 13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69-ФЗ.</w:t>
      </w:r>
    </w:p>
    <w:p w:rsidR="00245308" w:rsidRPr="00245308" w:rsidRDefault="00245308" w:rsidP="00245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Положения, касающиеся связанных договоров, определены статьей 14 </w:t>
      </w:r>
      <w:r w:rsidRPr="0024530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245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69-ФЗ.</w:t>
      </w:r>
    </w:p>
    <w:p w:rsidR="00BC4D4E" w:rsidRDefault="00BC4D4E" w:rsidP="00245308">
      <w:pPr>
        <w:spacing w:after="0" w:line="240" w:lineRule="auto"/>
        <w:jc w:val="center"/>
      </w:pPr>
    </w:p>
    <w:sectPr w:rsidR="00BC4D4E" w:rsidSect="008B6DF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1D9"/>
    <w:multiLevelType w:val="hybridMultilevel"/>
    <w:tmpl w:val="C63800D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B9"/>
    <w:rsid w:val="00007EA0"/>
    <w:rsid w:val="00067339"/>
    <w:rsid w:val="000B4AEE"/>
    <w:rsid w:val="00140EA3"/>
    <w:rsid w:val="00196637"/>
    <w:rsid w:val="00211BD0"/>
    <w:rsid w:val="00245308"/>
    <w:rsid w:val="002D4894"/>
    <w:rsid w:val="003333BA"/>
    <w:rsid w:val="00377E1E"/>
    <w:rsid w:val="006221F3"/>
    <w:rsid w:val="00631E64"/>
    <w:rsid w:val="00656272"/>
    <w:rsid w:val="006B2B39"/>
    <w:rsid w:val="007A7C85"/>
    <w:rsid w:val="007B1EB9"/>
    <w:rsid w:val="007E52A5"/>
    <w:rsid w:val="00881666"/>
    <w:rsid w:val="008B6DF9"/>
    <w:rsid w:val="008C2A08"/>
    <w:rsid w:val="008E7553"/>
    <w:rsid w:val="00955CA8"/>
    <w:rsid w:val="009D4042"/>
    <w:rsid w:val="009E1043"/>
    <w:rsid w:val="00A158ED"/>
    <w:rsid w:val="00A73614"/>
    <w:rsid w:val="00B96656"/>
    <w:rsid w:val="00BA118F"/>
    <w:rsid w:val="00BC4D4E"/>
    <w:rsid w:val="00C62E70"/>
    <w:rsid w:val="00CC1D0D"/>
    <w:rsid w:val="00CF2D1B"/>
    <w:rsid w:val="00D451A8"/>
    <w:rsid w:val="00DE7A82"/>
    <w:rsid w:val="00E83F44"/>
    <w:rsid w:val="00E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6562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56272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562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6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6562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56272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562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62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https://login.consultant.ru/link/?rnd=B3E1AC1BA11916AD9BC7E7A0C93A3BAB&amp;req=doc&amp;base=RZB&amp;n=372945&amp;dst=100159&amp;fld=134&amp;date=22.04.2021" TargetMode="External"/><Relationship Id="rId26" Type="http://schemas.openxmlformats.org/officeDocument/2006/relationships/hyperlink" Target="consultantplus://offline/ref=E1B4B4B91A9FC72DDFFB7DC7513BF16493DC7C2A559029D587A448D97914785F9C82B582837A1B048B4716693DD5CAA3BF55F04C921BBB00LDq1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B3E1AC1BA11916AD9BC7E7A0C93A3BAB&amp;req=doc&amp;base=RZB&amp;n=372945&amp;dst=100310&amp;fld=134&amp;date=22.04.2021" TargetMode="External"/><Relationship Id="rId7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https://login.consultant.ru/link/?rnd=B3E1AC1BA11916AD9BC7E7A0C93A3BAB&amp;req=doc&amp;base=RZB&amp;n=372945&amp;dst=100311&amp;fld=134&amp;date=22.04.2021" TargetMode="External"/><Relationship Id="rId25" Type="http://schemas.openxmlformats.org/officeDocument/2006/relationships/hyperlink" Target="consultantplus://offline/ref=E1B4B4B91A9FC72DDFFB7DC7513BF16493DC7C2A559029D587A448D97914785F9C82B582837A1B028D4716693DD5CAA3BF55F04C921BBB00LDq1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20" Type="http://schemas.openxmlformats.org/officeDocument/2006/relationships/hyperlink" Target="https://login.consultant.ru/link/?rnd=B3E1AC1BA11916AD9BC7E7A0C93A3BAB&amp;req=doc&amp;base=RZB&amp;n=372945&amp;dst=100136&amp;fld=134&amp;date=22.04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FD83A80E598FC5E3AAC7B46BAD8170CF1E653747A3CBB92D16ED2C9DCC1E4CC71E0E4A4E9E83C58017348C24147D9F79BDF660AC6701FF1451I" TargetMode="External"/><Relationship Id="rId24" Type="http://schemas.openxmlformats.org/officeDocument/2006/relationships/hyperlink" Target="https://login.consultant.ru/link/?rnd=B3E1AC1BA11916AD9BC7E7A0C93A3BAB&amp;req=doc&amp;base=RZB&amp;n=372945&amp;dst=100309&amp;fld=134&amp;date=22.04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https://login.consultant.ru/link/?rnd=B3E1AC1BA11916AD9BC7E7A0C93A3BAB&amp;req=doc&amp;base=RZB&amp;n=372945&amp;dst=100287&amp;fld=134&amp;date=22.04.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DFD83A80E598FC5E3AAC7B46BAD8170CF1E653747A3CBB92D16ED2C9DCC1E4CC71E0E4A4E9E83C28D17348C24147D9F79BDF660AC6701FF1451I" TargetMode="External"/><Relationship Id="rId19" Type="http://schemas.openxmlformats.org/officeDocument/2006/relationships/hyperlink" Target="https://login.consultant.ru/link/?rnd=B3E1AC1BA11916AD9BC7E7A0C93A3BAB&amp;req=doc&amp;base=RZB&amp;n=372945&amp;dst=100160&amp;fld=134&amp;date=22.04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FD83A80E598FC5E3AAC7B46BAD8170CF1E653747A3CBB92D16ED2C9DCC1E4CC71E0E4A4E9E83C18D17348C24147D9F79BDF660AC6701FF1451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27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21BF-9A90-4A95-9F3B-DECA8492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Ажмуратова Наиля Рафаэлевна</dc:creator>
  <cp:keywords/>
  <dc:description/>
  <cp:lastModifiedBy>User</cp:lastModifiedBy>
  <cp:revision>19</cp:revision>
  <cp:lastPrinted>2022-08-23T07:13:00Z</cp:lastPrinted>
  <dcterms:created xsi:type="dcterms:W3CDTF">2022-04-22T12:14:00Z</dcterms:created>
  <dcterms:modified xsi:type="dcterms:W3CDTF">2022-08-23T07:16:00Z</dcterms:modified>
</cp:coreProperties>
</file>