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8C" w:rsidRDefault="003A5F8C" w:rsidP="004839E7">
      <w:pPr>
        <w:ind w:firstLine="709"/>
        <w:jc w:val="center"/>
        <w:rPr>
          <w:rFonts w:ascii="Times New Roman CYR" w:hAnsi="Times New Roman CYR" w:cs="Times New Roman CYR"/>
        </w:rPr>
      </w:pPr>
    </w:p>
    <w:p w:rsidR="0046335A" w:rsidRPr="00D208B7" w:rsidRDefault="0046335A" w:rsidP="0046335A">
      <w:pPr>
        <w:tabs>
          <w:tab w:val="left" w:pos="851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46335A" w:rsidRPr="00D208B7" w:rsidRDefault="0046335A" w:rsidP="0046335A">
      <w:pPr>
        <w:tabs>
          <w:tab w:val="left" w:pos="851"/>
        </w:tabs>
        <w:ind w:firstLine="709"/>
        <w:jc w:val="center"/>
        <w:rPr>
          <w:rFonts w:ascii="Arial" w:hAnsi="Arial" w:cs="Arial"/>
        </w:rPr>
      </w:pPr>
      <w:r w:rsidRPr="00D208B7">
        <w:rPr>
          <w:rFonts w:ascii="Arial" w:hAnsi="Arial" w:cs="Arial"/>
        </w:rPr>
        <w:t>МУНИЦИПАЛЬНОГО ОБРАЗОВАНИЯ</w:t>
      </w:r>
    </w:p>
    <w:p w:rsidR="0046335A" w:rsidRPr="00D208B7" w:rsidRDefault="0046335A" w:rsidP="0046335A">
      <w:pPr>
        <w:tabs>
          <w:tab w:val="left" w:pos="851"/>
        </w:tabs>
        <w:ind w:firstLine="709"/>
        <w:jc w:val="center"/>
        <w:rPr>
          <w:rFonts w:ascii="Arial" w:hAnsi="Arial" w:cs="Arial"/>
        </w:rPr>
      </w:pPr>
      <w:r w:rsidRPr="00D208B7">
        <w:rPr>
          <w:rFonts w:ascii="Arial" w:hAnsi="Arial" w:cs="Arial"/>
        </w:rPr>
        <w:t xml:space="preserve"> «МАРФИНСКИЙ СЕЛЬСОВЕТ»</w:t>
      </w:r>
    </w:p>
    <w:p w:rsidR="0046335A" w:rsidRPr="00D208B7" w:rsidRDefault="0046335A" w:rsidP="0046335A">
      <w:pPr>
        <w:tabs>
          <w:tab w:val="left" w:pos="851"/>
        </w:tabs>
        <w:ind w:firstLine="709"/>
        <w:jc w:val="center"/>
        <w:rPr>
          <w:rFonts w:ascii="Arial" w:hAnsi="Arial" w:cs="Arial"/>
        </w:rPr>
      </w:pPr>
    </w:p>
    <w:p w:rsidR="0046335A" w:rsidRPr="00D208B7" w:rsidRDefault="0046335A" w:rsidP="0046335A">
      <w:pPr>
        <w:tabs>
          <w:tab w:val="left" w:pos="851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46335A" w:rsidRPr="00D208B7" w:rsidRDefault="0046335A" w:rsidP="0046335A">
      <w:pPr>
        <w:pStyle w:val="Style2"/>
        <w:widowControl/>
        <w:tabs>
          <w:tab w:val="left" w:pos="851"/>
        </w:tabs>
        <w:spacing w:line="240" w:lineRule="auto"/>
        <w:ind w:firstLine="709"/>
        <w:jc w:val="left"/>
        <w:rPr>
          <w:rFonts w:ascii="Arial" w:hAnsi="Arial" w:cs="Arial"/>
        </w:rPr>
      </w:pPr>
    </w:p>
    <w:p w:rsidR="0046335A" w:rsidRPr="00D208B7" w:rsidRDefault="0046335A" w:rsidP="0046335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31.03</w:t>
      </w:r>
      <w:r w:rsidRPr="00D208B7">
        <w:rPr>
          <w:rFonts w:ascii="Arial" w:hAnsi="Arial" w:cs="Arial"/>
        </w:rPr>
        <w:t xml:space="preserve">.2015г  № </w:t>
      </w:r>
      <w:r>
        <w:rPr>
          <w:rFonts w:ascii="Arial" w:hAnsi="Arial" w:cs="Arial"/>
        </w:rPr>
        <w:t>38</w:t>
      </w:r>
    </w:p>
    <w:p w:rsidR="0046335A" w:rsidRPr="00D208B7" w:rsidRDefault="0046335A" w:rsidP="0046335A">
      <w:pPr>
        <w:ind w:firstLine="709"/>
        <w:rPr>
          <w:rFonts w:ascii="Arial" w:hAnsi="Arial" w:cs="Arial"/>
        </w:rPr>
      </w:pPr>
    </w:p>
    <w:p w:rsidR="0046335A" w:rsidRDefault="0046335A" w:rsidP="004633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F21A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утверждении Положения об учете </w:t>
      </w:r>
    </w:p>
    <w:p w:rsidR="0046335A" w:rsidRPr="00CF21AB" w:rsidRDefault="0046335A" w:rsidP="0046335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</w:t>
      </w:r>
      <w:bookmarkStart w:id="0" w:name="_GoBack"/>
      <w:r>
        <w:rPr>
          <w:bCs/>
          <w:sz w:val="28"/>
          <w:szCs w:val="28"/>
        </w:rPr>
        <w:t xml:space="preserve"> </w:t>
      </w:r>
      <w:bookmarkEnd w:id="0"/>
      <w:r>
        <w:rPr>
          <w:bCs/>
          <w:sz w:val="28"/>
          <w:szCs w:val="28"/>
        </w:rPr>
        <w:t>имущества»</w:t>
      </w:r>
    </w:p>
    <w:p w:rsidR="0046335A" w:rsidRPr="00D208B7" w:rsidRDefault="0046335A" w:rsidP="0046335A">
      <w:pPr>
        <w:ind w:firstLine="709"/>
        <w:rPr>
          <w:rFonts w:ascii="Arial" w:hAnsi="Arial" w:cs="Arial"/>
        </w:rPr>
      </w:pPr>
    </w:p>
    <w:p w:rsidR="0046335A" w:rsidRPr="00D208B7" w:rsidRDefault="0046335A" w:rsidP="0046335A">
      <w:pPr>
        <w:ind w:firstLine="709"/>
        <w:rPr>
          <w:rFonts w:ascii="Arial" w:hAnsi="Arial" w:cs="Arial"/>
        </w:rPr>
      </w:pPr>
      <w:r w:rsidRPr="00D208B7">
        <w:rPr>
          <w:rFonts w:ascii="Arial" w:hAnsi="Arial" w:cs="Arial"/>
        </w:rPr>
        <w:t xml:space="preserve"> </w:t>
      </w:r>
    </w:p>
    <w:p w:rsidR="0046335A" w:rsidRPr="00D208B7" w:rsidRDefault="0046335A" w:rsidP="0046335A">
      <w:pPr>
        <w:ind w:firstLine="709"/>
        <w:rPr>
          <w:rFonts w:ascii="Arial" w:hAnsi="Arial" w:cs="Arial"/>
        </w:rPr>
      </w:pPr>
      <w:proofErr w:type="gramStart"/>
      <w:r w:rsidRPr="00D208B7">
        <w:rPr>
          <w:rFonts w:ascii="Arial" w:hAnsi="Arial" w:cs="Arial"/>
        </w:rPr>
        <w:t xml:space="preserve">В соответствии с </w:t>
      </w:r>
      <w:hyperlink r:id="rId8" w:history="1">
        <w:r w:rsidRPr="00D208B7">
          <w:rPr>
            <w:rStyle w:val="af2"/>
            <w:rFonts w:ascii="Arial" w:hAnsi="Arial" w:cs="Arial"/>
          </w:rPr>
          <w:t>частью 5 статьи 51</w:t>
        </w:r>
      </w:hyperlink>
      <w:r w:rsidRPr="00D208B7">
        <w:rPr>
          <w:rFonts w:ascii="Arial" w:hAnsi="Arial" w:cs="Arial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9" w:history="1">
        <w:r w:rsidRPr="00D208B7">
          <w:rPr>
            <w:rStyle w:val="af2"/>
            <w:rFonts w:ascii="Arial" w:hAnsi="Arial" w:cs="Arial"/>
          </w:rPr>
          <w:t>приказом</w:t>
        </w:r>
      </w:hyperlink>
      <w:r w:rsidRPr="00D208B7">
        <w:rPr>
          <w:rFonts w:ascii="Arial" w:hAnsi="Arial" w:cs="Arial"/>
        </w:rPr>
        <w:t xml:space="preserve"> Министерства экономического развития Российской Федерации от 30.08.2011 г. N 424 "Об утверждении Порядка ведения органами местного самоуправления реестров муниципального имущества", руководствуясь Уставом </w:t>
      </w:r>
      <w:r>
        <w:rPr>
          <w:rFonts w:ascii="Arial" w:hAnsi="Arial" w:cs="Arial"/>
        </w:rPr>
        <w:t xml:space="preserve"> МО </w:t>
      </w:r>
      <w:r w:rsidRPr="00D208B7">
        <w:rPr>
          <w:rFonts w:ascii="Arial" w:hAnsi="Arial" w:cs="Arial"/>
        </w:rPr>
        <w:t>«</w:t>
      </w:r>
      <w:proofErr w:type="spellStart"/>
      <w:r w:rsidRPr="00D208B7">
        <w:rPr>
          <w:rFonts w:ascii="Arial" w:hAnsi="Arial" w:cs="Arial"/>
        </w:rPr>
        <w:t>Марфинский</w:t>
      </w:r>
      <w:proofErr w:type="spellEnd"/>
      <w:r w:rsidRPr="00D208B7">
        <w:rPr>
          <w:rFonts w:ascii="Arial" w:hAnsi="Arial" w:cs="Arial"/>
        </w:rPr>
        <w:t xml:space="preserve"> сельсовет»  и в целях упорядочивания ведения, учета сведений о муниципальном</w:t>
      </w:r>
      <w:proofErr w:type="gramEnd"/>
      <w:r w:rsidRPr="00D208B7">
        <w:rPr>
          <w:rFonts w:ascii="Arial" w:hAnsi="Arial" w:cs="Arial"/>
        </w:rPr>
        <w:t xml:space="preserve"> </w:t>
      </w:r>
      <w:proofErr w:type="gramStart"/>
      <w:r w:rsidRPr="00D208B7">
        <w:rPr>
          <w:rFonts w:ascii="Arial" w:hAnsi="Arial" w:cs="Arial"/>
        </w:rPr>
        <w:t>имуществе</w:t>
      </w:r>
      <w:proofErr w:type="gramEnd"/>
      <w:r w:rsidRPr="00D208B7">
        <w:rPr>
          <w:rFonts w:ascii="Arial" w:hAnsi="Arial" w:cs="Arial"/>
        </w:rPr>
        <w:t xml:space="preserve">, регулировании отношений возникающих при управлении и распоряжении муниципальным имуществом, </w:t>
      </w:r>
      <w:r>
        <w:rPr>
          <w:rFonts w:ascii="Arial" w:hAnsi="Arial" w:cs="Arial"/>
        </w:rPr>
        <w:t>Администрация</w:t>
      </w:r>
      <w:r w:rsidRPr="00D208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МО «</w:t>
      </w:r>
      <w:proofErr w:type="spellStart"/>
      <w:r>
        <w:rPr>
          <w:rFonts w:ascii="Arial" w:hAnsi="Arial" w:cs="Arial"/>
        </w:rPr>
        <w:t>Марфинский</w:t>
      </w:r>
      <w:proofErr w:type="spellEnd"/>
      <w:r>
        <w:rPr>
          <w:rFonts w:ascii="Arial" w:hAnsi="Arial" w:cs="Arial"/>
        </w:rPr>
        <w:t xml:space="preserve"> сельсовет»</w:t>
      </w:r>
    </w:p>
    <w:p w:rsidR="0046335A" w:rsidRPr="00D208B7" w:rsidRDefault="0046335A" w:rsidP="0046335A">
      <w:pPr>
        <w:ind w:firstLine="709"/>
        <w:rPr>
          <w:rFonts w:ascii="Arial" w:hAnsi="Arial" w:cs="Arial"/>
        </w:rPr>
      </w:pPr>
    </w:p>
    <w:p w:rsidR="0046335A" w:rsidRPr="00D208B7" w:rsidRDefault="0046335A" w:rsidP="0046335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ПОСТАНОВЛЯЕТ:</w:t>
      </w:r>
    </w:p>
    <w:p w:rsidR="0046335A" w:rsidRPr="00D208B7" w:rsidRDefault="0046335A" w:rsidP="0046335A">
      <w:pPr>
        <w:ind w:firstLine="709"/>
        <w:jc w:val="center"/>
        <w:rPr>
          <w:rFonts w:ascii="Arial" w:hAnsi="Arial" w:cs="Arial"/>
        </w:rPr>
      </w:pPr>
      <w:r w:rsidRPr="00D208B7">
        <w:rPr>
          <w:rFonts w:ascii="Arial" w:hAnsi="Arial" w:cs="Arial"/>
        </w:rPr>
        <w:t xml:space="preserve"> </w:t>
      </w:r>
    </w:p>
    <w:p w:rsidR="0046335A" w:rsidRPr="00D208B7" w:rsidRDefault="0046335A" w:rsidP="0046335A">
      <w:pPr>
        <w:ind w:firstLine="709"/>
        <w:rPr>
          <w:rFonts w:ascii="Arial" w:hAnsi="Arial" w:cs="Arial"/>
        </w:rPr>
      </w:pPr>
      <w:bookmarkStart w:id="1" w:name="sub_1"/>
      <w:r w:rsidRPr="00D208B7">
        <w:rPr>
          <w:rFonts w:ascii="Arial" w:hAnsi="Arial" w:cs="Arial"/>
        </w:rPr>
        <w:t xml:space="preserve">1. Утвердить </w:t>
      </w:r>
      <w:r>
        <w:rPr>
          <w:rFonts w:ascii="Arial" w:hAnsi="Arial" w:cs="Arial"/>
        </w:rPr>
        <w:t xml:space="preserve">Положение об учете </w:t>
      </w:r>
      <w:r w:rsidRPr="00D208B7">
        <w:rPr>
          <w:rFonts w:ascii="Arial" w:hAnsi="Arial" w:cs="Arial"/>
        </w:rPr>
        <w:t xml:space="preserve"> муниципального имущества </w:t>
      </w:r>
      <w:bookmarkStart w:id="2" w:name="sub_2"/>
      <w:bookmarkEnd w:id="1"/>
      <w:r>
        <w:rPr>
          <w:rFonts w:ascii="Arial" w:hAnsi="Arial" w:cs="Arial"/>
        </w:rPr>
        <w:t xml:space="preserve"> МО «</w:t>
      </w:r>
      <w:proofErr w:type="spellStart"/>
      <w:r>
        <w:rPr>
          <w:rFonts w:ascii="Arial" w:hAnsi="Arial" w:cs="Arial"/>
        </w:rPr>
        <w:t>Марфинский</w:t>
      </w:r>
      <w:proofErr w:type="spellEnd"/>
      <w:r>
        <w:rPr>
          <w:rFonts w:ascii="Arial" w:hAnsi="Arial" w:cs="Arial"/>
        </w:rPr>
        <w:t xml:space="preserve"> сельсовет»</w:t>
      </w:r>
      <w:r w:rsidRPr="00D208B7">
        <w:rPr>
          <w:rFonts w:ascii="Arial" w:hAnsi="Arial" w:cs="Arial"/>
        </w:rPr>
        <w:t xml:space="preserve"> </w:t>
      </w:r>
    </w:p>
    <w:p w:rsidR="0046335A" w:rsidRPr="00D208B7" w:rsidRDefault="0046335A" w:rsidP="0046335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3" w:name="sub_3"/>
      <w:bookmarkEnd w:id="2"/>
      <w:r>
        <w:rPr>
          <w:rFonts w:ascii="Arial" w:hAnsi="Arial" w:cs="Arial"/>
        </w:rPr>
        <w:t>2</w:t>
      </w:r>
      <w:r w:rsidRPr="00D208B7">
        <w:rPr>
          <w:rFonts w:ascii="Arial" w:hAnsi="Arial" w:cs="Arial"/>
        </w:rPr>
        <w:t xml:space="preserve">. </w:t>
      </w:r>
      <w:bookmarkStart w:id="4" w:name="sub_4"/>
      <w:bookmarkEnd w:id="3"/>
      <w:r w:rsidRPr="00D208B7">
        <w:rPr>
          <w:rFonts w:ascii="Arial" w:hAnsi="Arial" w:cs="Arial"/>
        </w:rPr>
        <w:t xml:space="preserve"> </w:t>
      </w:r>
      <w:bookmarkStart w:id="5" w:name="sub_5"/>
      <w:bookmarkEnd w:id="4"/>
      <w:r w:rsidRPr="00D208B7">
        <w:rPr>
          <w:rFonts w:ascii="Arial" w:hAnsi="Arial" w:cs="Arial"/>
        </w:rPr>
        <w:t xml:space="preserve">Обнародовать настоящее </w:t>
      </w:r>
      <w:r>
        <w:rPr>
          <w:rFonts w:ascii="Arial" w:hAnsi="Arial" w:cs="Arial"/>
        </w:rPr>
        <w:t xml:space="preserve">постановление </w:t>
      </w:r>
      <w:r w:rsidRPr="00D208B7">
        <w:rPr>
          <w:rFonts w:ascii="Arial" w:hAnsi="Arial" w:cs="Arial"/>
        </w:rPr>
        <w:t xml:space="preserve">в официально установленных местах и разместить на официальном сайте администрации </w:t>
      </w:r>
      <w:r>
        <w:rPr>
          <w:rFonts w:ascii="Arial" w:hAnsi="Arial" w:cs="Arial"/>
        </w:rPr>
        <w:t xml:space="preserve">МО </w:t>
      </w:r>
      <w:r w:rsidRPr="00D208B7">
        <w:rPr>
          <w:rFonts w:ascii="Arial" w:hAnsi="Arial" w:cs="Arial"/>
        </w:rPr>
        <w:t>«</w:t>
      </w:r>
      <w:proofErr w:type="spellStart"/>
      <w:r w:rsidRPr="00D208B7">
        <w:rPr>
          <w:rFonts w:ascii="Arial" w:hAnsi="Arial" w:cs="Arial"/>
        </w:rPr>
        <w:t>Марфинский</w:t>
      </w:r>
      <w:proofErr w:type="spellEnd"/>
      <w:r w:rsidRPr="00D208B7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»</w:t>
      </w:r>
      <w:r w:rsidRPr="00D208B7">
        <w:rPr>
          <w:rFonts w:ascii="Arial" w:hAnsi="Arial" w:cs="Arial"/>
        </w:rPr>
        <w:t xml:space="preserve"> Володарского района Астраханской области.</w:t>
      </w:r>
    </w:p>
    <w:p w:rsidR="0046335A" w:rsidRPr="00D208B7" w:rsidRDefault="0046335A" w:rsidP="0046335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08B7">
        <w:rPr>
          <w:rFonts w:ascii="Arial" w:hAnsi="Arial" w:cs="Arial"/>
        </w:rPr>
        <w:t xml:space="preserve">4. Настоящее </w:t>
      </w:r>
      <w:r>
        <w:rPr>
          <w:rFonts w:ascii="Arial" w:hAnsi="Arial" w:cs="Arial"/>
        </w:rPr>
        <w:t>Постановление</w:t>
      </w:r>
      <w:r w:rsidRPr="00D208B7">
        <w:rPr>
          <w:rFonts w:ascii="Arial" w:hAnsi="Arial" w:cs="Arial"/>
        </w:rPr>
        <w:t xml:space="preserve"> вступает в силу после его официального обнародования.</w:t>
      </w:r>
    </w:p>
    <w:p w:rsidR="0046335A" w:rsidRPr="00D208B7" w:rsidRDefault="0046335A" w:rsidP="0046335A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6335A" w:rsidRDefault="0046335A" w:rsidP="0046335A">
      <w:pPr>
        <w:ind w:firstLine="709"/>
        <w:rPr>
          <w:rFonts w:ascii="Arial" w:hAnsi="Arial" w:cs="Arial"/>
        </w:rPr>
      </w:pPr>
    </w:p>
    <w:p w:rsidR="0046335A" w:rsidRPr="00D208B7" w:rsidRDefault="0046335A" w:rsidP="0046335A">
      <w:pPr>
        <w:ind w:firstLine="709"/>
        <w:rPr>
          <w:rFonts w:ascii="Arial" w:hAnsi="Arial" w:cs="Arial"/>
        </w:rPr>
      </w:pPr>
      <w:r w:rsidRPr="00D208B7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 МО «</w:t>
      </w:r>
      <w:proofErr w:type="spellStart"/>
      <w:r>
        <w:rPr>
          <w:rFonts w:ascii="Arial" w:hAnsi="Arial" w:cs="Arial"/>
        </w:rPr>
        <w:t>Марфинский</w:t>
      </w:r>
      <w:proofErr w:type="spellEnd"/>
      <w:r>
        <w:rPr>
          <w:rFonts w:ascii="Arial" w:hAnsi="Arial" w:cs="Arial"/>
        </w:rPr>
        <w:t xml:space="preserve"> сельсовет»</w:t>
      </w:r>
      <w:r w:rsidRPr="00D208B7">
        <w:rPr>
          <w:rFonts w:ascii="Arial" w:hAnsi="Arial" w:cs="Arial"/>
        </w:rPr>
        <w:t xml:space="preserve">                                           А.А. Вязовой</w:t>
      </w:r>
    </w:p>
    <w:p w:rsidR="0046335A" w:rsidRPr="00D208B7" w:rsidRDefault="0046335A" w:rsidP="0046335A">
      <w:pPr>
        <w:ind w:firstLine="709"/>
        <w:rPr>
          <w:rFonts w:ascii="Arial" w:hAnsi="Arial" w:cs="Arial"/>
        </w:rPr>
      </w:pPr>
    </w:p>
    <w:p w:rsidR="0046335A" w:rsidRPr="00D208B7" w:rsidRDefault="0046335A" w:rsidP="0046335A">
      <w:pPr>
        <w:ind w:firstLine="709"/>
        <w:rPr>
          <w:rFonts w:ascii="Arial" w:hAnsi="Arial" w:cs="Arial"/>
        </w:rPr>
      </w:pPr>
    </w:p>
    <w:p w:rsidR="0046335A" w:rsidRPr="00D208B7" w:rsidRDefault="0046335A" w:rsidP="0046335A">
      <w:pPr>
        <w:ind w:firstLine="709"/>
        <w:rPr>
          <w:rFonts w:ascii="Arial" w:hAnsi="Arial" w:cs="Arial"/>
        </w:rPr>
      </w:pPr>
    </w:p>
    <w:bookmarkEnd w:id="5"/>
    <w:p w:rsidR="0046335A" w:rsidRDefault="0046335A" w:rsidP="0046335A">
      <w:pPr>
        <w:ind w:firstLine="709"/>
        <w:jc w:val="right"/>
        <w:rPr>
          <w:rStyle w:val="af3"/>
          <w:rFonts w:ascii="Arial" w:hAnsi="Arial" w:cs="Arial"/>
        </w:rPr>
      </w:pPr>
    </w:p>
    <w:p w:rsidR="0046335A" w:rsidRDefault="0046335A" w:rsidP="0046335A">
      <w:pPr>
        <w:ind w:firstLine="709"/>
        <w:jc w:val="right"/>
        <w:rPr>
          <w:rStyle w:val="af3"/>
          <w:rFonts w:ascii="Arial" w:hAnsi="Arial" w:cs="Arial"/>
        </w:rPr>
      </w:pPr>
    </w:p>
    <w:p w:rsidR="0046335A" w:rsidRDefault="0046335A" w:rsidP="0046335A">
      <w:pPr>
        <w:ind w:firstLine="709"/>
        <w:jc w:val="right"/>
        <w:rPr>
          <w:rStyle w:val="af3"/>
          <w:rFonts w:ascii="Arial" w:hAnsi="Arial" w:cs="Arial"/>
        </w:rPr>
      </w:pPr>
    </w:p>
    <w:p w:rsidR="0046335A" w:rsidRDefault="0046335A" w:rsidP="0046335A">
      <w:pPr>
        <w:ind w:firstLine="709"/>
        <w:jc w:val="right"/>
        <w:rPr>
          <w:rStyle w:val="af3"/>
          <w:rFonts w:ascii="Arial" w:hAnsi="Arial" w:cs="Arial"/>
        </w:rPr>
      </w:pPr>
    </w:p>
    <w:p w:rsidR="0046335A" w:rsidRDefault="0046335A" w:rsidP="0046335A">
      <w:pPr>
        <w:ind w:firstLine="709"/>
        <w:jc w:val="right"/>
        <w:rPr>
          <w:rStyle w:val="af3"/>
          <w:rFonts w:ascii="Arial" w:hAnsi="Arial" w:cs="Arial"/>
        </w:rPr>
      </w:pPr>
    </w:p>
    <w:p w:rsidR="0046335A" w:rsidRDefault="0046335A" w:rsidP="0046335A">
      <w:pPr>
        <w:ind w:firstLine="709"/>
        <w:jc w:val="right"/>
        <w:rPr>
          <w:rStyle w:val="af3"/>
          <w:rFonts w:ascii="Arial" w:hAnsi="Arial" w:cs="Arial"/>
        </w:rPr>
      </w:pPr>
    </w:p>
    <w:p w:rsidR="0046335A" w:rsidRDefault="0046335A" w:rsidP="0046335A">
      <w:pPr>
        <w:ind w:firstLine="709"/>
        <w:jc w:val="right"/>
        <w:rPr>
          <w:rStyle w:val="af3"/>
          <w:rFonts w:ascii="Arial" w:hAnsi="Arial" w:cs="Arial"/>
        </w:rPr>
      </w:pPr>
    </w:p>
    <w:p w:rsidR="0046335A" w:rsidRDefault="0046335A" w:rsidP="0046335A">
      <w:pPr>
        <w:shd w:val="clear" w:color="auto" w:fill="FFFFFF"/>
        <w:tabs>
          <w:tab w:val="left" w:pos="6200"/>
          <w:tab w:val="right" w:pos="9311"/>
        </w:tabs>
        <w:ind w:right="49"/>
        <w:jc w:val="righ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</w:p>
    <w:p w:rsidR="0046335A" w:rsidRDefault="0046335A" w:rsidP="0046335A">
      <w:pPr>
        <w:shd w:val="clear" w:color="auto" w:fill="FFFFFF"/>
        <w:tabs>
          <w:tab w:val="left" w:pos="6200"/>
          <w:tab w:val="right" w:pos="9311"/>
        </w:tabs>
        <w:ind w:right="49"/>
        <w:jc w:val="right"/>
        <w:rPr>
          <w:rFonts w:ascii="Arial" w:hAnsi="Arial" w:cs="Arial"/>
          <w:spacing w:val="-3"/>
        </w:rPr>
      </w:pPr>
    </w:p>
    <w:p w:rsidR="0046335A" w:rsidRDefault="0046335A" w:rsidP="0046335A">
      <w:pPr>
        <w:shd w:val="clear" w:color="auto" w:fill="FFFFFF"/>
        <w:tabs>
          <w:tab w:val="left" w:pos="6200"/>
          <w:tab w:val="right" w:pos="9311"/>
        </w:tabs>
        <w:ind w:right="49"/>
        <w:jc w:val="right"/>
        <w:rPr>
          <w:rFonts w:ascii="Arial" w:hAnsi="Arial" w:cs="Arial"/>
          <w:spacing w:val="-3"/>
        </w:rPr>
      </w:pPr>
    </w:p>
    <w:p w:rsidR="0046335A" w:rsidRDefault="0046335A" w:rsidP="0046335A">
      <w:pPr>
        <w:shd w:val="clear" w:color="auto" w:fill="FFFFFF"/>
        <w:tabs>
          <w:tab w:val="left" w:pos="6200"/>
          <w:tab w:val="right" w:pos="9311"/>
        </w:tabs>
        <w:ind w:right="49"/>
        <w:jc w:val="right"/>
        <w:rPr>
          <w:rFonts w:ascii="Arial" w:hAnsi="Arial" w:cs="Arial"/>
          <w:spacing w:val="-3"/>
        </w:rPr>
      </w:pPr>
    </w:p>
    <w:p w:rsidR="0046335A" w:rsidRDefault="0046335A" w:rsidP="0046335A">
      <w:pPr>
        <w:shd w:val="clear" w:color="auto" w:fill="FFFFFF"/>
        <w:tabs>
          <w:tab w:val="left" w:pos="6200"/>
          <w:tab w:val="right" w:pos="9311"/>
        </w:tabs>
        <w:ind w:right="49"/>
        <w:jc w:val="right"/>
        <w:rPr>
          <w:rFonts w:ascii="Arial" w:hAnsi="Arial" w:cs="Arial"/>
          <w:spacing w:val="-3"/>
        </w:rPr>
      </w:pPr>
    </w:p>
    <w:p w:rsidR="0046335A" w:rsidRDefault="0046335A" w:rsidP="0046335A">
      <w:pPr>
        <w:shd w:val="clear" w:color="auto" w:fill="FFFFFF"/>
        <w:tabs>
          <w:tab w:val="left" w:pos="6200"/>
          <w:tab w:val="right" w:pos="9311"/>
        </w:tabs>
        <w:ind w:right="49"/>
        <w:jc w:val="right"/>
        <w:rPr>
          <w:rFonts w:ascii="Arial" w:hAnsi="Arial" w:cs="Arial"/>
          <w:spacing w:val="-3"/>
        </w:rPr>
      </w:pPr>
    </w:p>
    <w:p w:rsidR="0046335A" w:rsidRDefault="0046335A" w:rsidP="0046335A">
      <w:pPr>
        <w:shd w:val="clear" w:color="auto" w:fill="FFFFFF"/>
        <w:tabs>
          <w:tab w:val="left" w:pos="6200"/>
          <w:tab w:val="right" w:pos="9311"/>
        </w:tabs>
        <w:ind w:right="49"/>
        <w:jc w:val="right"/>
        <w:rPr>
          <w:rFonts w:ascii="Arial" w:hAnsi="Arial" w:cs="Arial"/>
          <w:spacing w:val="-3"/>
        </w:rPr>
      </w:pPr>
    </w:p>
    <w:p w:rsidR="0046335A" w:rsidRDefault="0046335A" w:rsidP="0046335A">
      <w:pPr>
        <w:shd w:val="clear" w:color="auto" w:fill="FFFFFF"/>
        <w:tabs>
          <w:tab w:val="left" w:pos="6200"/>
          <w:tab w:val="right" w:pos="9311"/>
        </w:tabs>
        <w:ind w:right="49" w:firstLine="709"/>
        <w:jc w:val="right"/>
        <w:rPr>
          <w:rFonts w:ascii="Arial" w:hAnsi="Arial" w:cs="Arial"/>
          <w:spacing w:val="-3"/>
        </w:rPr>
      </w:pPr>
    </w:p>
    <w:p w:rsidR="0046335A" w:rsidRDefault="0046335A" w:rsidP="0046335A">
      <w:pPr>
        <w:shd w:val="clear" w:color="auto" w:fill="FFFFFF"/>
        <w:tabs>
          <w:tab w:val="left" w:pos="6200"/>
          <w:tab w:val="right" w:pos="9311"/>
        </w:tabs>
        <w:ind w:right="49" w:firstLine="709"/>
        <w:jc w:val="right"/>
        <w:rPr>
          <w:rFonts w:ascii="Arial" w:hAnsi="Arial" w:cs="Arial"/>
          <w:spacing w:val="-1"/>
        </w:rPr>
      </w:pPr>
      <w:r w:rsidRPr="00D11AC6">
        <w:rPr>
          <w:rFonts w:ascii="Arial" w:hAnsi="Arial" w:cs="Arial"/>
          <w:spacing w:val="-3"/>
        </w:rPr>
        <w:t>Утверждено</w:t>
      </w:r>
      <w:r>
        <w:rPr>
          <w:rFonts w:ascii="Arial" w:hAnsi="Arial" w:cs="Arial"/>
          <w:spacing w:val="-1"/>
        </w:rPr>
        <w:t xml:space="preserve">                                                                            </w:t>
      </w:r>
    </w:p>
    <w:p w:rsidR="0046335A" w:rsidRDefault="0046335A" w:rsidP="0046335A">
      <w:pPr>
        <w:shd w:val="clear" w:color="auto" w:fill="FFFFFF"/>
        <w:tabs>
          <w:tab w:val="left" w:pos="6200"/>
          <w:tab w:val="right" w:pos="9311"/>
        </w:tabs>
        <w:ind w:right="49" w:firstLine="709"/>
        <w:jc w:val="righ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Постановлением администрации</w:t>
      </w:r>
    </w:p>
    <w:p w:rsidR="0046335A" w:rsidRDefault="0046335A" w:rsidP="0046335A">
      <w:pPr>
        <w:shd w:val="clear" w:color="auto" w:fill="FFFFFF"/>
        <w:tabs>
          <w:tab w:val="left" w:pos="6200"/>
          <w:tab w:val="right" w:pos="9311"/>
        </w:tabs>
        <w:ind w:right="49" w:firstLine="709"/>
        <w:jc w:val="right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                                                                               муниципального образования</w:t>
      </w:r>
      <w:r>
        <w:rPr>
          <w:rFonts w:ascii="Arial" w:hAnsi="Arial" w:cs="Arial"/>
        </w:rPr>
        <w:t xml:space="preserve">  </w:t>
      </w:r>
    </w:p>
    <w:p w:rsidR="0046335A" w:rsidRPr="00D11AC6" w:rsidRDefault="0046335A" w:rsidP="0046335A">
      <w:pPr>
        <w:shd w:val="clear" w:color="auto" w:fill="FFFFFF"/>
        <w:tabs>
          <w:tab w:val="left" w:pos="6200"/>
          <w:tab w:val="right" w:pos="9311"/>
        </w:tabs>
        <w:ind w:right="49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«</w:t>
      </w:r>
      <w:proofErr w:type="spellStart"/>
      <w:r>
        <w:rPr>
          <w:rFonts w:ascii="Arial" w:hAnsi="Arial" w:cs="Arial"/>
        </w:rPr>
        <w:t>Марфинский</w:t>
      </w:r>
      <w:proofErr w:type="spellEnd"/>
      <w:r>
        <w:rPr>
          <w:rFonts w:ascii="Arial" w:hAnsi="Arial" w:cs="Arial"/>
        </w:rPr>
        <w:t xml:space="preserve"> сельсовет»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D11AC6"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Верхнекалиновский</w:t>
      </w:r>
      <w:proofErr w:type="spellEnd"/>
      <w:r>
        <w:rPr>
          <w:rFonts w:ascii="Arial" w:hAnsi="Arial" w:cs="Arial"/>
        </w:rPr>
        <w:t xml:space="preserve"> </w:t>
      </w:r>
      <w:r w:rsidRPr="00D11AC6">
        <w:rPr>
          <w:rFonts w:ascii="Arial" w:hAnsi="Arial" w:cs="Arial"/>
        </w:rPr>
        <w:t xml:space="preserve"> сельсовет»</w:t>
      </w:r>
    </w:p>
    <w:p w:rsidR="0046335A" w:rsidRPr="00D2339F" w:rsidRDefault="0046335A" w:rsidP="0046335A">
      <w:pPr>
        <w:shd w:val="clear" w:color="auto" w:fill="FFFFFF"/>
        <w:ind w:right="773" w:firstLine="709"/>
        <w:jc w:val="center"/>
        <w:rPr>
          <w:rFonts w:ascii="Arial" w:hAnsi="Arial" w:cs="Arial"/>
        </w:rPr>
      </w:pPr>
      <w:r>
        <w:rPr>
          <w:rFonts w:ascii="Arial" w:hAnsi="Arial" w:cs="Arial"/>
          <w:spacing w:val="-7"/>
        </w:rPr>
        <w:t xml:space="preserve">                                                                                  </w:t>
      </w:r>
      <w:r w:rsidRPr="00D11AC6">
        <w:rPr>
          <w:rFonts w:ascii="Arial" w:hAnsi="Arial" w:cs="Arial"/>
          <w:spacing w:val="-7"/>
        </w:rPr>
        <w:t xml:space="preserve">от  </w:t>
      </w:r>
      <w:r>
        <w:rPr>
          <w:rFonts w:ascii="Arial" w:hAnsi="Arial" w:cs="Arial"/>
          <w:spacing w:val="-7"/>
        </w:rPr>
        <w:t>31.03.</w:t>
      </w:r>
      <w:r w:rsidRPr="00D11AC6">
        <w:rPr>
          <w:rFonts w:ascii="Arial" w:hAnsi="Arial" w:cs="Arial"/>
          <w:spacing w:val="-7"/>
        </w:rPr>
        <w:t xml:space="preserve"> 20</w:t>
      </w:r>
      <w:r>
        <w:rPr>
          <w:rFonts w:ascii="Arial" w:hAnsi="Arial" w:cs="Arial"/>
          <w:spacing w:val="-7"/>
        </w:rPr>
        <w:t>15</w:t>
      </w:r>
      <w:r w:rsidRPr="00D11AC6">
        <w:rPr>
          <w:rFonts w:ascii="Arial" w:hAnsi="Arial" w:cs="Arial"/>
          <w:spacing w:val="-7"/>
        </w:rPr>
        <w:t xml:space="preserve"> г: </w:t>
      </w:r>
      <w:r w:rsidRPr="00D11AC6">
        <w:rPr>
          <w:rFonts w:ascii="Arial" w:hAnsi="Arial" w:cs="Arial"/>
          <w:spacing w:val="-7"/>
          <w:lang w:val="en-US"/>
        </w:rPr>
        <w:t>N</w:t>
      </w:r>
      <w:r>
        <w:rPr>
          <w:rFonts w:ascii="Arial" w:hAnsi="Arial" w:cs="Arial"/>
          <w:spacing w:val="-7"/>
        </w:rPr>
        <w:t xml:space="preserve">38 </w:t>
      </w:r>
    </w:p>
    <w:p w:rsidR="0046335A" w:rsidRDefault="0046335A" w:rsidP="0046335A">
      <w:pPr>
        <w:shd w:val="clear" w:color="auto" w:fill="FFFFFF"/>
        <w:ind w:right="662" w:firstLine="709"/>
        <w:jc w:val="center"/>
        <w:rPr>
          <w:rFonts w:ascii="Arial" w:hAnsi="Arial" w:cs="Arial"/>
          <w:bCs/>
          <w:spacing w:val="-4"/>
        </w:rPr>
      </w:pPr>
    </w:p>
    <w:p w:rsidR="0046335A" w:rsidRPr="00200FE5" w:rsidRDefault="0046335A" w:rsidP="0046335A">
      <w:pPr>
        <w:shd w:val="clear" w:color="auto" w:fill="FFFFFF"/>
        <w:ind w:right="662" w:firstLine="709"/>
        <w:jc w:val="center"/>
        <w:rPr>
          <w:rFonts w:ascii="Arial" w:hAnsi="Arial" w:cs="Arial"/>
        </w:rPr>
      </w:pPr>
      <w:r w:rsidRPr="00200FE5">
        <w:rPr>
          <w:rFonts w:ascii="Arial" w:hAnsi="Arial" w:cs="Arial"/>
          <w:bCs/>
          <w:spacing w:val="-4"/>
        </w:rPr>
        <w:t>ПОЛОЖЕНИЕ</w:t>
      </w:r>
    </w:p>
    <w:p w:rsidR="0046335A" w:rsidRPr="00200FE5" w:rsidRDefault="0046335A" w:rsidP="0046335A">
      <w:pPr>
        <w:shd w:val="clear" w:color="auto" w:fill="FFFFFF"/>
        <w:ind w:right="643" w:firstLine="709"/>
        <w:jc w:val="center"/>
        <w:rPr>
          <w:rFonts w:ascii="Arial" w:hAnsi="Arial" w:cs="Arial"/>
        </w:rPr>
      </w:pPr>
      <w:r w:rsidRPr="00200FE5">
        <w:rPr>
          <w:rFonts w:ascii="Arial" w:hAnsi="Arial" w:cs="Arial"/>
          <w:bCs/>
          <w:spacing w:val="-2"/>
        </w:rPr>
        <w:t xml:space="preserve">Об  учете муниципального  имущества  </w:t>
      </w:r>
      <w:r w:rsidRPr="00200FE5">
        <w:rPr>
          <w:rFonts w:ascii="Arial" w:hAnsi="Arial" w:cs="Arial"/>
          <w:bCs/>
          <w:spacing w:val="-6"/>
        </w:rPr>
        <w:t>МО  «</w:t>
      </w:r>
      <w:proofErr w:type="spellStart"/>
      <w:r w:rsidRPr="00200FE5">
        <w:rPr>
          <w:rFonts w:ascii="Arial" w:hAnsi="Arial" w:cs="Arial"/>
          <w:bCs/>
          <w:spacing w:val="-6"/>
        </w:rPr>
        <w:t>Марфинский</w:t>
      </w:r>
      <w:proofErr w:type="spellEnd"/>
      <w:r w:rsidRPr="00200FE5">
        <w:rPr>
          <w:rFonts w:ascii="Arial" w:hAnsi="Arial" w:cs="Arial"/>
          <w:bCs/>
          <w:spacing w:val="-6"/>
        </w:rPr>
        <w:t xml:space="preserve">   сельсовет»</w:t>
      </w:r>
      <w:r w:rsidRPr="00200FE5">
        <w:rPr>
          <w:rFonts w:ascii="Arial" w:hAnsi="Arial" w:cs="Arial"/>
        </w:rPr>
        <w:t xml:space="preserve">                                                                                            </w:t>
      </w:r>
      <w:r w:rsidRPr="00200FE5">
        <w:rPr>
          <w:rFonts w:ascii="Arial" w:hAnsi="Arial" w:cs="Arial"/>
          <w:bCs/>
          <w:spacing w:val="-3"/>
        </w:rPr>
        <w:t>1. Общие положения</w:t>
      </w:r>
    </w:p>
    <w:p w:rsidR="0046335A" w:rsidRPr="00200FE5" w:rsidRDefault="0046335A" w:rsidP="004633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0FE5">
        <w:rPr>
          <w:rFonts w:ascii="Arial" w:hAnsi="Arial" w:cs="Arial"/>
        </w:rPr>
        <w:t>1.1. Настоящее Положение устанавливает состав подлежащего учету муниципального имущества, порядок его учета и порядок предоставления информации из реестра муниципального имущества, а также иные требования, предъявляемые к системе учета  муниципального имущества.</w:t>
      </w:r>
    </w:p>
    <w:p w:rsidR="0046335A" w:rsidRPr="00200FE5" w:rsidRDefault="0046335A" w:rsidP="004633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0FE5">
        <w:rPr>
          <w:rFonts w:ascii="Arial" w:hAnsi="Arial" w:cs="Arial"/>
        </w:rPr>
        <w:t>1.2. Понятия, используемые в настоящем Положении, означают следующее:</w:t>
      </w:r>
    </w:p>
    <w:p w:rsidR="0046335A" w:rsidRPr="00200FE5" w:rsidRDefault="0046335A" w:rsidP="004633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0FE5">
        <w:rPr>
          <w:rFonts w:ascii="Arial" w:hAnsi="Arial" w:cs="Arial"/>
        </w:rPr>
        <w:t xml:space="preserve">"учет муниципального имущества" - получение, экспертиза и хранение документов, содержащих сведения о муниципального </w:t>
      </w:r>
      <w:proofErr w:type="gramStart"/>
      <w:r w:rsidRPr="00200FE5">
        <w:rPr>
          <w:rFonts w:ascii="Arial" w:hAnsi="Arial" w:cs="Arial"/>
        </w:rPr>
        <w:t>имуществе</w:t>
      </w:r>
      <w:proofErr w:type="gramEnd"/>
      <w:r w:rsidRPr="00200FE5">
        <w:rPr>
          <w:rFonts w:ascii="Arial" w:hAnsi="Arial" w:cs="Arial"/>
        </w:rPr>
        <w:t>, и внесение указанных сведений в реестр муниципального имущества в объеме, необходимом для осуществления полномочий по управлению и распоряжению муниципальным имуществом;</w:t>
      </w:r>
    </w:p>
    <w:p w:rsidR="0046335A" w:rsidRPr="00200FE5" w:rsidRDefault="0046335A" w:rsidP="004633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0FE5">
        <w:rPr>
          <w:rFonts w:ascii="Arial" w:hAnsi="Arial" w:cs="Arial"/>
        </w:rPr>
        <w:t>"реестр муниципального имущества" - муниципальная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федерального имущества и предоставления сведений о нем;</w:t>
      </w:r>
    </w:p>
    <w:p w:rsidR="0046335A" w:rsidRPr="00200FE5" w:rsidRDefault="0046335A" w:rsidP="004633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0FE5">
        <w:rPr>
          <w:rFonts w:ascii="Arial" w:hAnsi="Arial" w:cs="Arial"/>
        </w:rPr>
        <w:t xml:space="preserve">1.3. Учет муниципального имущества осуществляет </w:t>
      </w:r>
      <w:r w:rsidRPr="00200FE5">
        <w:rPr>
          <w:rFonts w:ascii="Arial" w:eastAsia="Calibri" w:hAnsi="Arial" w:cs="Arial"/>
          <w:bCs/>
        </w:rPr>
        <w:t>администраци</w:t>
      </w:r>
      <w:r>
        <w:rPr>
          <w:rFonts w:ascii="Arial" w:eastAsia="Calibri" w:hAnsi="Arial" w:cs="Arial"/>
          <w:bCs/>
        </w:rPr>
        <w:t>я</w:t>
      </w:r>
      <w:r w:rsidRPr="00200FE5">
        <w:rPr>
          <w:rFonts w:ascii="Arial" w:eastAsia="Calibri" w:hAnsi="Arial" w:cs="Arial"/>
          <w:bCs/>
        </w:rPr>
        <w:t xml:space="preserve"> МО «</w:t>
      </w:r>
      <w:proofErr w:type="spellStart"/>
      <w:r w:rsidRPr="00200FE5">
        <w:rPr>
          <w:rFonts w:ascii="Arial" w:eastAsia="Calibri" w:hAnsi="Arial" w:cs="Arial"/>
          <w:bCs/>
        </w:rPr>
        <w:t>Марфинский</w:t>
      </w:r>
      <w:proofErr w:type="spellEnd"/>
      <w:r w:rsidRPr="00200FE5">
        <w:rPr>
          <w:rFonts w:ascii="Arial" w:eastAsia="Calibri" w:hAnsi="Arial" w:cs="Arial"/>
          <w:bCs/>
        </w:rPr>
        <w:t xml:space="preserve"> сельсовет»</w:t>
      </w:r>
      <w:r w:rsidRPr="00200FE5">
        <w:rPr>
          <w:rFonts w:ascii="Arial" w:hAnsi="Arial" w:cs="Arial"/>
        </w:rPr>
        <w:t xml:space="preserve"> (далее - Администрация).</w:t>
      </w:r>
    </w:p>
    <w:p w:rsidR="0046335A" w:rsidRPr="00200FE5" w:rsidRDefault="0046335A" w:rsidP="004633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0FE5">
        <w:rPr>
          <w:rFonts w:ascii="Arial" w:hAnsi="Arial" w:cs="Arial"/>
        </w:rPr>
        <w:t xml:space="preserve">1.4. </w:t>
      </w:r>
      <w:proofErr w:type="gramStart"/>
      <w:r w:rsidRPr="00200FE5">
        <w:rPr>
          <w:rFonts w:ascii="Arial" w:hAnsi="Arial" w:cs="Arial"/>
        </w:rPr>
        <w:t>Ведение Реестра означает внесение в базу данных перечня организаций, имеющих в пользовании муниципальное имущество, и перечня объектов учета и данных о них, обновление данных об объектах учета и их исключение из перечня указанной базы данных при изменении формы собственности или других вещных прав на объекты учета и осуществляется в программном продукте, используемом в Администрации</w:t>
      </w:r>
      <w:proofErr w:type="gramEnd"/>
    </w:p>
    <w:p w:rsidR="0046335A" w:rsidRPr="00200FE5" w:rsidRDefault="0046335A" w:rsidP="0046335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00FE5">
        <w:rPr>
          <w:rFonts w:ascii="Arial" w:hAnsi="Arial" w:cs="Arial"/>
        </w:rPr>
        <w:t xml:space="preserve">1.5 Ведение  Реестра и порядок </w:t>
      </w:r>
      <w:r w:rsidRPr="00200FE5">
        <w:rPr>
          <w:rFonts w:ascii="Arial" w:hAnsi="Arial" w:cs="Arial"/>
          <w:bCs/>
          <w:spacing w:val="-1"/>
        </w:rPr>
        <w:t>предоставления информации,</w:t>
      </w:r>
      <w:r>
        <w:rPr>
          <w:rFonts w:ascii="Arial" w:hAnsi="Arial" w:cs="Arial"/>
          <w:bCs/>
          <w:spacing w:val="-1"/>
        </w:rPr>
        <w:t xml:space="preserve"> </w:t>
      </w:r>
      <w:r w:rsidRPr="00200FE5">
        <w:rPr>
          <w:rFonts w:ascii="Arial" w:hAnsi="Arial" w:cs="Arial"/>
          <w:bCs/>
          <w:spacing w:val="-1"/>
        </w:rPr>
        <w:t xml:space="preserve"> содержащейся в реестре</w:t>
      </w:r>
      <w:r>
        <w:rPr>
          <w:rFonts w:ascii="Arial" w:hAnsi="Arial" w:cs="Arial"/>
          <w:bCs/>
          <w:spacing w:val="-1"/>
        </w:rPr>
        <w:t>,</w:t>
      </w:r>
      <w:r w:rsidRPr="00200FE5">
        <w:rPr>
          <w:rFonts w:ascii="Arial" w:hAnsi="Arial" w:cs="Arial"/>
        </w:rPr>
        <w:t xml:space="preserve"> осуществляется администрацией в соответствии с  Порядком ведения органами местного самоуправления реестров муниципального имущества, утвержденного </w:t>
      </w:r>
      <w:hyperlink r:id="rId10" w:history="1">
        <w:r w:rsidRPr="00200FE5">
          <w:rPr>
            <w:rStyle w:val="af2"/>
            <w:rFonts w:ascii="Arial" w:hAnsi="Arial" w:cs="Arial"/>
          </w:rPr>
          <w:t>приказом</w:t>
        </w:r>
      </w:hyperlink>
      <w:r w:rsidRPr="00200FE5">
        <w:rPr>
          <w:rFonts w:ascii="Arial" w:hAnsi="Arial" w:cs="Arial"/>
        </w:rPr>
        <w:t xml:space="preserve"> Министерства экономического развития Российской Федерации от 30.08.2011 г. N 424.</w:t>
      </w:r>
    </w:p>
    <w:p w:rsidR="0046335A" w:rsidRPr="00200FE5" w:rsidRDefault="0046335A" w:rsidP="0046335A">
      <w:pPr>
        <w:shd w:val="clear" w:color="auto" w:fill="FFFFFF"/>
        <w:ind w:left="1973" w:firstLine="709"/>
        <w:rPr>
          <w:rFonts w:ascii="Arial" w:hAnsi="Arial" w:cs="Arial"/>
        </w:rPr>
      </w:pPr>
      <w:r w:rsidRPr="00200FE5">
        <w:rPr>
          <w:rFonts w:ascii="Arial" w:hAnsi="Arial" w:cs="Arial"/>
          <w:bCs/>
          <w:spacing w:val="-1"/>
        </w:rPr>
        <w:t>2. Порядок учета муниципального имущества</w:t>
      </w:r>
    </w:p>
    <w:p w:rsidR="0046335A" w:rsidRPr="00200FE5" w:rsidRDefault="0046335A" w:rsidP="0046335A">
      <w:pPr>
        <w:shd w:val="clear" w:color="auto" w:fill="FFFFFF"/>
        <w:tabs>
          <w:tab w:val="left" w:pos="1435"/>
        </w:tabs>
        <w:ind w:left="19" w:right="19" w:firstLine="709"/>
        <w:jc w:val="both"/>
        <w:rPr>
          <w:rFonts w:ascii="Arial" w:hAnsi="Arial" w:cs="Arial"/>
        </w:rPr>
      </w:pPr>
      <w:r w:rsidRPr="00200FE5">
        <w:rPr>
          <w:rFonts w:ascii="Arial" w:hAnsi="Arial" w:cs="Arial"/>
          <w:spacing w:val="-12"/>
        </w:rPr>
        <w:t>2.1.</w:t>
      </w:r>
      <w:r w:rsidRPr="00200FE5">
        <w:rPr>
          <w:rFonts w:ascii="Arial" w:hAnsi="Arial" w:cs="Arial"/>
        </w:rPr>
        <w:tab/>
        <w:t>Учет муниципального имущества МО «</w:t>
      </w:r>
      <w:proofErr w:type="spellStart"/>
      <w:r w:rsidRPr="00200FE5">
        <w:rPr>
          <w:rFonts w:ascii="Arial" w:hAnsi="Arial" w:cs="Arial"/>
        </w:rPr>
        <w:t>Марфинский</w:t>
      </w:r>
      <w:proofErr w:type="spellEnd"/>
      <w:r w:rsidRPr="00200FE5">
        <w:rPr>
          <w:rFonts w:ascii="Arial" w:hAnsi="Arial" w:cs="Arial"/>
        </w:rPr>
        <w:t xml:space="preserve"> сельсовет»</w:t>
      </w:r>
      <w:r w:rsidRPr="00200FE5">
        <w:rPr>
          <w:rFonts w:ascii="Arial" w:hAnsi="Arial" w:cs="Arial"/>
        </w:rPr>
        <w:br/>
      </w:r>
      <w:r w:rsidRPr="00200FE5">
        <w:rPr>
          <w:rFonts w:ascii="Arial" w:hAnsi="Arial" w:cs="Arial"/>
          <w:spacing w:val="-2"/>
        </w:rPr>
        <w:t>производится путем ведения реестра объектов муниципальной собственности.</w:t>
      </w:r>
    </w:p>
    <w:p w:rsidR="0046335A" w:rsidRPr="00200FE5" w:rsidRDefault="0046335A" w:rsidP="0046335A">
      <w:pPr>
        <w:shd w:val="clear" w:color="auto" w:fill="FFFFFF"/>
        <w:tabs>
          <w:tab w:val="left" w:pos="1186"/>
        </w:tabs>
        <w:ind w:left="19" w:right="10" w:firstLine="709"/>
        <w:rPr>
          <w:rFonts w:ascii="Arial" w:hAnsi="Arial" w:cs="Arial"/>
        </w:rPr>
      </w:pPr>
      <w:r w:rsidRPr="00200FE5">
        <w:rPr>
          <w:rFonts w:ascii="Arial" w:hAnsi="Arial" w:cs="Arial"/>
          <w:spacing w:val="-11"/>
        </w:rPr>
        <w:t>2.2.</w:t>
      </w:r>
      <w:r w:rsidRPr="00200FE5">
        <w:rPr>
          <w:rFonts w:ascii="Arial" w:hAnsi="Arial" w:cs="Arial"/>
        </w:rPr>
        <w:tab/>
      </w:r>
      <w:r w:rsidRPr="00200FE5">
        <w:rPr>
          <w:rFonts w:ascii="Arial" w:hAnsi="Arial" w:cs="Arial"/>
          <w:spacing w:val="-2"/>
        </w:rPr>
        <w:t xml:space="preserve">Учет муниципального имущества включает в себя описание объекта учета с </w:t>
      </w:r>
      <w:r w:rsidRPr="00200FE5">
        <w:rPr>
          <w:rFonts w:ascii="Arial" w:hAnsi="Arial" w:cs="Arial"/>
          <w:spacing w:val="-1"/>
        </w:rPr>
        <w:t xml:space="preserve">указанием его индивидуальных особенностей, позволяющее однозначно отличить его </w:t>
      </w:r>
      <w:r w:rsidRPr="00200FE5">
        <w:rPr>
          <w:rFonts w:ascii="Arial" w:hAnsi="Arial" w:cs="Arial"/>
        </w:rPr>
        <w:t>от других объектов.</w:t>
      </w:r>
    </w:p>
    <w:p w:rsidR="0046335A" w:rsidRPr="00200FE5" w:rsidRDefault="0046335A" w:rsidP="0046335A">
      <w:pPr>
        <w:shd w:val="clear" w:color="auto" w:fill="FFFFFF"/>
        <w:tabs>
          <w:tab w:val="left" w:pos="1402"/>
        </w:tabs>
        <w:ind w:left="19" w:right="5" w:firstLine="709"/>
        <w:jc w:val="both"/>
        <w:rPr>
          <w:rFonts w:ascii="Arial" w:hAnsi="Arial" w:cs="Arial"/>
        </w:rPr>
      </w:pPr>
      <w:r w:rsidRPr="00200FE5">
        <w:rPr>
          <w:rFonts w:ascii="Arial" w:hAnsi="Arial" w:cs="Arial"/>
          <w:spacing w:val="-11"/>
        </w:rPr>
        <w:t>2.3.</w:t>
      </w:r>
      <w:r w:rsidRPr="00200FE5">
        <w:rPr>
          <w:rFonts w:ascii="Arial" w:hAnsi="Arial" w:cs="Arial"/>
        </w:rPr>
        <w:tab/>
        <w:t>Учет муниципального имущества организуется и осуществляется</w:t>
      </w:r>
      <w:r w:rsidRPr="00200FE5">
        <w:rPr>
          <w:rFonts w:ascii="Arial" w:hAnsi="Arial" w:cs="Arial"/>
        </w:rPr>
        <w:br/>
        <w:t>Администрацией муниципального образования «</w:t>
      </w:r>
      <w:proofErr w:type="spellStart"/>
      <w:r w:rsidRPr="00200FE5">
        <w:rPr>
          <w:rFonts w:ascii="Arial" w:hAnsi="Arial" w:cs="Arial"/>
        </w:rPr>
        <w:t>Марфинский</w:t>
      </w:r>
      <w:proofErr w:type="spellEnd"/>
      <w:r w:rsidRPr="00200FE5">
        <w:rPr>
          <w:rFonts w:ascii="Arial" w:hAnsi="Arial" w:cs="Arial"/>
        </w:rPr>
        <w:t xml:space="preserve">  сельсовет»,</w:t>
      </w:r>
      <w:r w:rsidRPr="00200FE5">
        <w:rPr>
          <w:rFonts w:ascii="Arial" w:hAnsi="Arial" w:cs="Arial"/>
        </w:rPr>
        <w:br/>
      </w:r>
      <w:r w:rsidRPr="00200FE5">
        <w:rPr>
          <w:rFonts w:ascii="Arial" w:hAnsi="Arial" w:cs="Arial"/>
          <w:spacing w:val="-2"/>
        </w:rPr>
        <w:t>обладающей полномочиями по распоряжению муниципальным имуществом.</w:t>
      </w:r>
    </w:p>
    <w:p w:rsidR="0046335A" w:rsidRPr="00200FE5" w:rsidRDefault="0046335A" w:rsidP="0046335A">
      <w:pPr>
        <w:shd w:val="clear" w:color="auto" w:fill="FFFFFF"/>
        <w:tabs>
          <w:tab w:val="left" w:pos="1282"/>
        </w:tabs>
        <w:ind w:left="24" w:firstLine="709"/>
        <w:jc w:val="both"/>
        <w:rPr>
          <w:rFonts w:ascii="Arial" w:hAnsi="Arial" w:cs="Arial"/>
        </w:rPr>
      </w:pPr>
      <w:r w:rsidRPr="00200FE5">
        <w:rPr>
          <w:rFonts w:ascii="Arial" w:hAnsi="Arial" w:cs="Arial"/>
          <w:spacing w:val="-11"/>
        </w:rPr>
        <w:t>2.4.</w:t>
      </w:r>
      <w:r w:rsidRPr="00200FE5">
        <w:rPr>
          <w:rFonts w:ascii="Arial" w:hAnsi="Arial" w:cs="Arial"/>
        </w:rPr>
        <w:tab/>
      </w:r>
      <w:r w:rsidRPr="00200FE5">
        <w:rPr>
          <w:rFonts w:ascii="Arial" w:hAnsi="Arial" w:cs="Arial"/>
          <w:spacing w:val="-1"/>
        </w:rPr>
        <w:t>Для учета муниципального имущества, имеющегося у муниципальных</w:t>
      </w:r>
      <w:r w:rsidRPr="00200FE5">
        <w:rPr>
          <w:rFonts w:ascii="Arial" w:hAnsi="Arial" w:cs="Arial"/>
          <w:spacing w:val="-1"/>
        </w:rPr>
        <w:br/>
      </w:r>
      <w:r w:rsidRPr="00200FE5">
        <w:rPr>
          <w:rFonts w:ascii="Arial" w:hAnsi="Arial" w:cs="Arial"/>
        </w:rPr>
        <w:t>предприятий и учреждений МО «</w:t>
      </w:r>
      <w:proofErr w:type="spellStart"/>
      <w:r w:rsidRPr="00200FE5">
        <w:rPr>
          <w:rFonts w:ascii="Arial" w:hAnsi="Arial" w:cs="Arial"/>
        </w:rPr>
        <w:t>Марфинский</w:t>
      </w:r>
      <w:proofErr w:type="spellEnd"/>
      <w:r w:rsidRPr="00200FE5">
        <w:rPr>
          <w:rFonts w:ascii="Arial" w:hAnsi="Arial" w:cs="Arial"/>
        </w:rPr>
        <w:t xml:space="preserve">  сельсовет», последние представляют в </w:t>
      </w:r>
      <w:r w:rsidRPr="00200FE5">
        <w:rPr>
          <w:rFonts w:ascii="Arial" w:hAnsi="Arial" w:cs="Arial"/>
          <w:spacing w:val="-1"/>
        </w:rPr>
        <w:t>Администрацию МО   «</w:t>
      </w:r>
      <w:proofErr w:type="spellStart"/>
      <w:r w:rsidRPr="00200FE5">
        <w:rPr>
          <w:rFonts w:ascii="Arial" w:hAnsi="Arial" w:cs="Arial"/>
        </w:rPr>
        <w:t>Марфинский</w:t>
      </w:r>
      <w:proofErr w:type="spellEnd"/>
      <w:r w:rsidRPr="00200FE5">
        <w:rPr>
          <w:rFonts w:ascii="Arial" w:hAnsi="Arial" w:cs="Arial"/>
          <w:spacing w:val="-1"/>
        </w:rPr>
        <w:t xml:space="preserve">   сельсовет» (далее именуемая Администрация):</w:t>
      </w:r>
    </w:p>
    <w:p w:rsidR="0046335A" w:rsidRPr="00200FE5" w:rsidRDefault="0046335A" w:rsidP="0046335A">
      <w:pPr>
        <w:shd w:val="clear" w:color="auto" w:fill="FFFFFF"/>
        <w:ind w:left="19" w:firstLine="709"/>
        <w:jc w:val="both"/>
        <w:rPr>
          <w:rFonts w:ascii="Arial" w:hAnsi="Arial" w:cs="Arial"/>
        </w:rPr>
      </w:pPr>
      <w:r w:rsidRPr="00200FE5">
        <w:rPr>
          <w:rFonts w:ascii="Arial" w:hAnsi="Arial" w:cs="Arial"/>
          <w:spacing w:val="-2"/>
        </w:rPr>
        <w:lastRenderedPageBreak/>
        <w:t xml:space="preserve">а) карту учета муниципального имущества, закрепленного за муниципальным </w:t>
      </w:r>
      <w:r w:rsidRPr="00200FE5">
        <w:rPr>
          <w:rFonts w:ascii="Arial" w:hAnsi="Arial" w:cs="Arial"/>
        </w:rPr>
        <w:t xml:space="preserve">унитарным предприятием (далее именуется Карта учета) по форме согласно </w:t>
      </w:r>
      <w:r w:rsidRPr="00200FE5">
        <w:rPr>
          <w:rFonts w:ascii="Arial" w:hAnsi="Arial" w:cs="Arial"/>
          <w:spacing w:val="-2"/>
        </w:rPr>
        <w:t xml:space="preserve">приложению N 1 и перечни объектов движимого и недвижимого имущества (далее </w:t>
      </w:r>
      <w:r w:rsidRPr="00200FE5">
        <w:rPr>
          <w:rFonts w:ascii="Arial" w:hAnsi="Arial" w:cs="Arial"/>
        </w:rPr>
        <w:t>именуется Перечень) по форме согласно приложениям NN 3, 4;</w:t>
      </w:r>
    </w:p>
    <w:p w:rsidR="0046335A" w:rsidRPr="00200FE5" w:rsidRDefault="0046335A" w:rsidP="0046335A">
      <w:pPr>
        <w:shd w:val="clear" w:color="auto" w:fill="FFFFFF"/>
        <w:tabs>
          <w:tab w:val="left" w:pos="1027"/>
        </w:tabs>
        <w:ind w:right="43" w:firstLine="709"/>
        <w:rPr>
          <w:rFonts w:ascii="Arial" w:hAnsi="Arial" w:cs="Arial"/>
        </w:rPr>
      </w:pPr>
      <w:r w:rsidRPr="00200FE5">
        <w:rPr>
          <w:rFonts w:ascii="Arial" w:hAnsi="Arial" w:cs="Arial"/>
          <w:spacing w:val="-14"/>
        </w:rPr>
        <w:t>б)</w:t>
      </w:r>
      <w:r w:rsidRPr="00200FE5">
        <w:rPr>
          <w:rFonts w:ascii="Arial" w:hAnsi="Arial" w:cs="Arial"/>
        </w:rPr>
        <w:tab/>
      </w:r>
      <w:r w:rsidRPr="00200FE5">
        <w:rPr>
          <w:rFonts w:ascii="Arial" w:hAnsi="Arial" w:cs="Arial"/>
          <w:spacing w:val="-1"/>
        </w:rPr>
        <w:t xml:space="preserve">карту учета муниципального имущества, закрепленного за муниципальным </w:t>
      </w:r>
      <w:r w:rsidRPr="00200FE5">
        <w:rPr>
          <w:rFonts w:ascii="Arial" w:hAnsi="Arial" w:cs="Arial"/>
          <w:spacing w:val="-2"/>
        </w:rPr>
        <w:t xml:space="preserve">учреждением (далее именуется Карта учета) по форме согласно приложению N 2 и </w:t>
      </w:r>
      <w:r w:rsidRPr="00200FE5">
        <w:rPr>
          <w:rFonts w:ascii="Arial" w:hAnsi="Arial" w:cs="Arial"/>
        </w:rPr>
        <w:t>перечень по форме согласно приложениям N 3, 4;</w:t>
      </w:r>
    </w:p>
    <w:p w:rsidR="0046335A" w:rsidRPr="00200FE5" w:rsidRDefault="0046335A" w:rsidP="0046335A">
      <w:pPr>
        <w:shd w:val="clear" w:color="auto" w:fill="FFFFFF"/>
        <w:tabs>
          <w:tab w:val="left" w:pos="1027"/>
        </w:tabs>
        <w:ind w:right="38" w:firstLine="709"/>
        <w:jc w:val="both"/>
        <w:rPr>
          <w:rFonts w:ascii="Arial" w:hAnsi="Arial" w:cs="Arial"/>
        </w:rPr>
      </w:pPr>
      <w:r w:rsidRPr="00200FE5">
        <w:rPr>
          <w:rFonts w:ascii="Arial" w:hAnsi="Arial" w:cs="Arial"/>
          <w:spacing w:val="-9"/>
        </w:rPr>
        <w:t>в)</w:t>
      </w:r>
      <w:r w:rsidRPr="00200FE5">
        <w:rPr>
          <w:rFonts w:ascii="Arial" w:hAnsi="Arial" w:cs="Arial"/>
        </w:rPr>
        <w:tab/>
      </w:r>
      <w:r w:rsidRPr="00200FE5">
        <w:rPr>
          <w:rFonts w:ascii="Arial" w:hAnsi="Arial" w:cs="Arial"/>
          <w:spacing w:val="-2"/>
        </w:rPr>
        <w:t xml:space="preserve">копии документов, подтверждающих приведенные в Карте учета данные об </w:t>
      </w:r>
      <w:r w:rsidRPr="00200FE5">
        <w:rPr>
          <w:rFonts w:ascii="Arial" w:hAnsi="Arial" w:cs="Arial"/>
        </w:rPr>
        <w:t>объекте учета.</w:t>
      </w:r>
    </w:p>
    <w:p w:rsidR="0046335A" w:rsidRPr="00200FE5" w:rsidRDefault="0046335A" w:rsidP="0046335A">
      <w:pPr>
        <w:shd w:val="clear" w:color="auto" w:fill="FFFFFF"/>
        <w:tabs>
          <w:tab w:val="left" w:pos="1349"/>
        </w:tabs>
        <w:ind w:left="19" w:right="34" w:firstLine="709"/>
        <w:jc w:val="both"/>
        <w:rPr>
          <w:rFonts w:ascii="Arial" w:hAnsi="Arial" w:cs="Arial"/>
        </w:rPr>
      </w:pPr>
      <w:r w:rsidRPr="00200FE5">
        <w:rPr>
          <w:rFonts w:ascii="Arial" w:hAnsi="Arial" w:cs="Arial"/>
          <w:spacing w:val="-10"/>
        </w:rPr>
        <w:t>2.5.</w:t>
      </w:r>
      <w:r w:rsidRPr="00200FE5">
        <w:rPr>
          <w:rFonts w:ascii="Arial" w:hAnsi="Arial" w:cs="Arial"/>
        </w:rPr>
        <w:tab/>
        <w:t>Для учета муниципального имущества, находящегося в казне МО</w:t>
      </w:r>
      <w:r w:rsidRPr="00200FE5">
        <w:rPr>
          <w:rFonts w:ascii="Arial" w:hAnsi="Arial" w:cs="Arial"/>
        </w:rPr>
        <w:br/>
      </w:r>
      <w:r w:rsidRPr="00200FE5">
        <w:rPr>
          <w:rFonts w:ascii="Arial" w:hAnsi="Arial" w:cs="Arial"/>
          <w:spacing w:val="-1"/>
        </w:rPr>
        <w:t>«</w:t>
      </w:r>
      <w:proofErr w:type="spellStart"/>
      <w:r w:rsidRPr="00200FE5">
        <w:rPr>
          <w:rFonts w:ascii="Arial" w:hAnsi="Arial" w:cs="Arial"/>
        </w:rPr>
        <w:t>Марфинский</w:t>
      </w:r>
      <w:proofErr w:type="spellEnd"/>
      <w:r w:rsidRPr="00200FE5">
        <w:rPr>
          <w:rFonts w:ascii="Arial" w:hAnsi="Arial" w:cs="Arial"/>
        </w:rPr>
        <w:t xml:space="preserve"> </w:t>
      </w:r>
      <w:r w:rsidRPr="00200FE5">
        <w:rPr>
          <w:rFonts w:ascii="Arial" w:hAnsi="Arial" w:cs="Arial"/>
          <w:spacing w:val="-1"/>
        </w:rPr>
        <w:t>сельсовет», Администрация составляет карту учета муниципального имущества казны МО «</w:t>
      </w:r>
      <w:proofErr w:type="spellStart"/>
      <w:r w:rsidRPr="00200FE5">
        <w:rPr>
          <w:rFonts w:ascii="Arial" w:hAnsi="Arial" w:cs="Arial"/>
        </w:rPr>
        <w:t>Марфинский</w:t>
      </w:r>
      <w:proofErr w:type="spellEnd"/>
      <w:r w:rsidRPr="00200FE5">
        <w:rPr>
          <w:rFonts w:ascii="Arial" w:hAnsi="Arial" w:cs="Arial"/>
        </w:rPr>
        <w:t xml:space="preserve"> </w:t>
      </w:r>
      <w:r w:rsidRPr="00200FE5">
        <w:rPr>
          <w:rFonts w:ascii="Arial" w:hAnsi="Arial" w:cs="Arial"/>
          <w:spacing w:val="-1"/>
        </w:rPr>
        <w:t xml:space="preserve"> сельсовет» по форме согласно приложению N 5.</w:t>
      </w:r>
    </w:p>
    <w:p w:rsidR="0046335A" w:rsidRPr="00200FE5" w:rsidRDefault="0046335A" w:rsidP="0046335A">
      <w:pPr>
        <w:widowControl w:val="0"/>
        <w:numPr>
          <w:ilvl w:val="0"/>
          <w:numId w:val="9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ind w:left="14" w:right="19" w:firstLine="709"/>
        <w:jc w:val="both"/>
        <w:rPr>
          <w:rFonts w:ascii="Arial" w:hAnsi="Arial" w:cs="Arial"/>
          <w:spacing w:val="-11"/>
        </w:rPr>
      </w:pPr>
      <w:r w:rsidRPr="00200FE5">
        <w:rPr>
          <w:rFonts w:ascii="Arial" w:hAnsi="Arial" w:cs="Arial"/>
          <w:spacing w:val="-1"/>
        </w:rPr>
        <w:t xml:space="preserve">В случае возникновения у Администрации сомнений в достоверности </w:t>
      </w:r>
      <w:r w:rsidRPr="00200FE5">
        <w:rPr>
          <w:rFonts w:ascii="Arial" w:hAnsi="Arial" w:cs="Arial"/>
        </w:rPr>
        <w:t>представленных данных, проведение учета приостанавливается, а в адрес юридического лица направляется предписание об обязательном представлении в течение месяца дополнительных сведений, при этом срок проведения учета продлевается, но не более чем на месяц со дня представления дополнительных сведений.</w:t>
      </w:r>
    </w:p>
    <w:p w:rsidR="0046335A" w:rsidRPr="00200FE5" w:rsidRDefault="0046335A" w:rsidP="0046335A">
      <w:pPr>
        <w:widowControl w:val="0"/>
        <w:numPr>
          <w:ilvl w:val="0"/>
          <w:numId w:val="9"/>
        </w:numPr>
        <w:shd w:val="clear" w:color="auto" w:fill="FFFFFF"/>
        <w:tabs>
          <w:tab w:val="left" w:pos="1248"/>
        </w:tabs>
        <w:suppressAutoHyphens w:val="0"/>
        <w:autoSpaceDE w:val="0"/>
        <w:autoSpaceDN w:val="0"/>
        <w:adjustRightInd w:val="0"/>
        <w:ind w:left="14" w:right="24" w:firstLine="709"/>
        <w:jc w:val="both"/>
        <w:rPr>
          <w:rFonts w:ascii="Arial" w:hAnsi="Arial" w:cs="Arial"/>
          <w:spacing w:val="-11"/>
        </w:rPr>
      </w:pPr>
      <w:r w:rsidRPr="00200FE5">
        <w:rPr>
          <w:rFonts w:ascii="Arial" w:hAnsi="Arial" w:cs="Arial"/>
          <w:spacing w:val="-1"/>
        </w:rPr>
        <w:t xml:space="preserve">Объекту учета, прошедшему процедуру учета, присваивается реестровый </w:t>
      </w:r>
      <w:r w:rsidRPr="00200FE5">
        <w:rPr>
          <w:rFonts w:ascii="Arial" w:hAnsi="Arial" w:cs="Arial"/>
        </w:rPr>
        <w:t>номер.</w:t>
      </w:r>
    </w:p>
    <w:p w:rsidR="0046335A" w:rsidRPr="00200FE5" w:rsidRDefault="0046335A" w:rsidP="0046335A">
      <w:pPr>
        <w:shd w:val="clear" w:color="auto" w:fill="FFFFFF"/>
        <w:ind w:right="29" w:firstLine="709"/>
        <w:jc w:val="center"/>
        <w:rPr>
          <w:rFonts w:ascii="Arial" w:hAnsi="Arial" w:cs="Arial"/>
        </w:rPr>
      </w:pPr>
      <w:r w:rsidRPr="00200FE5">
        <w:rPr>
          <w:rFonts w:ascii="Arial" w:hAnsi="Arial" w:cs="Arial"/>
          <w:bCs/>
          <w:spacing w:val="-2"/>
        </w:rPr>
        <w:t>3. Заключительные положения</w:t>
      </w:r>
    </w:p>
    <w:p w:rsidR="0046335A" w:rsidRPr="00200FE5" w:rsidRDefault="0046335A" w:rsidP="0046335A">
      <w:pPr>
        <w:shd w:val="clear" w:color="auto" w:fill="FFFFFF"/>
        <w:tabs>
          <w:tab w:val="left" w:pos="1224"/>
        </w:tabs>
        <w:ind w:left="10" w:right="5" w:firstLine="709"/>
        <w:rPr>
          <w:rFonts w:ascii="Arial" w:hAnsi="Arial" w:cs="Arial"/>
        </w:rPr>
      </w:pPr>
      <w:r w:rsidRPr="00200FE5">
        <w:rPr>
          <w:rFonts w:ascii="Arial" w:hAnsi="Arial" w:cs="Arial"/>
          <w:spacing w:val="-14"/>
        </w:rPr>
        <w:t>3.1.</w:t>
      </w:r>
      <w:r w:rsidRPr="00200FE5">
        <w:rPr>
          <w:rFonts w:ascii="Arial" w:hAnsi="Arial" w:cs="Arial"/>
        </w:rPr>
        <w:tab/>
      </w:r>
      <w:r w:rsidRPr="00200FE5">
        <w:rPr>
          <w:rFonts w:ascii="Arial" w:hAnsi="Arial" w:cs="Arial"/>
          <w:spacing w:val="-1"/>
        </w:rPr>
        <w:t xml:space="preserve">Администрация осуществляет владение и пользование соответствующими </w:t>
      </w:r>
      <w:r w:rsidRPr="00200FE5">
        <w:rPr>
          <w:rFonts w:ascii="Arial" w:hAnsi="Arial" w:cs="Arial"/>
        </w:rPr>
        <w:t xml:space="preserve">базами данных, а также реализует полномочия распоряжения ими в пределах, </w:t>
      </w:r>
      <w:r w:rsidRPr="00200FE5">
        <w:rPr>
          <w:rFonts w:ascii="Arial" w:hAnsi="Arial" w:cs="Arial"/>
          <w:spacing w:val="-1"/>
        </w:rPr>
        <w:t xml:space="preserve">установленных законодательством Российской Федерации, Астраханской области и </w:t>
      </w:r>
      <w:r w:rsidRPr="00200FE5">
        <w:rPr>
          <w:rFonts w:ascii="Arial" w:hAnsi="Arial" w:cs="Arial"/>
        </w:rPr>
        <w:t>нормативными актами МО «</w:t>
      </w:r>
      <w:proofErr w:type="spellStart"/>
      <w:r w:rsidRPr="00200FE5">
        <w:rPr>
          <w:rFonts w:ascii="Arial" w:hAnsi="Arial" w:cs="Arial"/>
        </w:rPr>
        <w:t>Марфинский</w:t>
      </w:r>
      <w:proofErr w:type="spellEnd"/>
      <w:r w:rsidRPr="00200FE5">
        <w:rPr>
          <w:rFonts w:ascii="Arial" w:hAnsi="Arial" w:cs="Arial"/>
        </w:rPr>
        <w:t xml:space="preserve"> сельсовет»</w:t>
      </w:r>
    </w:p>
    <w:p w:rsidR="0046335A" w:rsidRPr="00200FE5" w:rsidRDefault="0046335A" w:rsidP="0046335A">
      <w:pPr>
        <w:ind w:firstLine="709"/>
        <w:rPr>
          <w:rFonts w:ascii="Arial" w:hAnsi="Arial" w:cs="Arial"/>
        </w:rPr>
      </w:pPr>
    </w:p>
    <w:p w:rsidR="0046335A" w:rsidRPr="00200FE5" w:rsidRDefault="0046335A" w:rsidP="0046335A">
      <w:pPr>
        <w:ind w:firstLine="709"/>
        <w:rPr>
          <w:rFonts w:ascii="Arial" w:hAnsi="Arial" w:cs="Arial"/>
        </w:rPr>
      </w:pPr>
    </w:p>
    <w:p w:rsidR="0046335A" w:rsidRPr="00200FE5" w:rsidRDefault="0046335A" w:rsidP="0046335A">
      <w:pPr>
        <w:ind w:firstLine="709"/>
        <w:rPr>
          <w:rFonts w:ascii="Arial" w:hAnsi="Arial" w:cs="Arial"/>
        </w:rPr>
      </w:pPr>
    </w:p>
    <w:p w:rsidR="0046335A" w:rsidRPr="00200FE5" w:rsidRDefault="0046335A" w:rsidP="0046335A">
      <w:pPr>
        <w:ind w:firstLine="709"/>
        <w:rPr>
          <w:rFonts w:ascii="Arial" w:hAnsi="Arial" w:cs="Arial"/>
        </w:rPr>
      </w:pPr>
    </w:p>
    <w:p w:rsidR="0046335A" w:rsidRPr="00200FE5" w:rsidRDefault="0046335A" w:rsidP="0046335A">
      <w:pPr>
        <w:ind w:firstLine="709"/>
        <w:rPr>
          <w:rFonts w:ascii="Arial" w:hAnsi="Arial" w:cs="Arial"/>
        </w:rPr>
      </w:pPr>
    </w:p>
    <w:p w:rsidR="0046335A" w:rsidRPr="00200FE5" w:rsidRDefault="0046335A" w:rsidP="0046335A">
      <w:pPr>
        <w:ind w:firstLine="709"/>
        <w:rPr>
          <w:rFonts w:ascii="Arial" w:hAnsi="Arial" w:cs="Arial"/>
        </w:rPr>
      </w:pPr>
    </w:p>
    <w:p w:rsidR="0046335A" w:rsidRPr="00200FE5" w:rsidRDefault="0046335A" w:rsidP="0046335A">
      <w:pPr>
        <w:ind w:firstLine="709"/>
        <w:rPr>
          <w:rFonts w:ascii="Arial" w:hAnsi="Arial" w:cs="Arial"/>
        </w:rPr>
      </w:pPr>
    </w:p>
    <w:p w:rsidR="0046335A" w:rsidRPr="00200FE5" w:rsidRDefault="0046335A" w:rsidP="0046335A">
      <w:pPr>
        <w:ind w:firstLine="709"/>
        <w:rPr>
          <w:rFonts w:ascii="Arial" w:hAnsi="Arial" w:cs="Arial"/>
        </w:rPr>
      </w:pPr>
    </w:p>
    <w:p w:rsidR="0046335A" w:rsidRPr="00200FE5" w:rsidRDefault="0046335A" w:rsidP="0046335A">
      <w:pPr>
        <w:ind w:firstLine="709"/>
        <w:rPr>
          <w:rFonts w:ascii="Arial" w:hAnsi="Arial" w:cs="Arial"/>
        </w:rPr>
      </w:pPr>
    </w:p>
    <w:p w:rsidR="0046335A" w:rsidRPr="00200FE5" w:rsidRDefault="0046335A" w:rsidP="0046335A">
      <w:pPr>
        <w:ind w:firstLine="709"/>
        <w:rPr>
          <w:rFonts w:ascii="Arial" w:hAnsi="Arial" w:cs="Arial"/>
        </w:rPr>
      </w:pPr>
    </w:p>
    <w:p w:rsidR="0046335A" w:rsidRPr="00200FE5" w:rsidRDefault="0046335A" w:rsidP="0046335A">
      <w:pPr>
        <w:ind w:firstLine="709"/>
        <w:rPr>
          <w:rFonts w:ascii="Arial" w:hAnsi="Arial" w:cs="Arial"/>
        </w:rPr>
      </w:pPr>
    </w:p>
    <w:p w:rsidR="0046335A" w:rsidRPr="00200FE5" w:rsidRDefault="0046335A" w:rsidP="0046335A">
      <w:pPr>
        <w:ind w:firstLine="709"/>
        <w:rPr>
          <w:rFonts w:ascii="Arial" w:hAnsi="Arial" w:cs="Arial"/>
        </w:rPr>
      </w:pPr>
    </w:p>
    <w:p w:rsidR="0046335A" w:rsidRPr="00200FE5" w:rsidRDefault="0046335A" w:rsidP="0046335A">
      <w:pPr>
        <w:ind w:firstLine="709"/>
        <w:rPr>
          <w:rFonts w:ascii="Arial" w:hAnsi="Arial" w:cs="Arial"/>
        </w:rPr>
      </w:pPr>
    </w:p>
    <w:p w:rsidR="0046335A" w:rsidRPr="00200FE5" w:rsidRDefault="0046335A" w:rsidP="0046335A">
      <w:pPr>
        <w:ind w:firstLine="709"/>
        <w:rPr>
          <w:rFonts w:ascii="Arial" w:hAnsi="Arial" w:cs="Arial"/>
        </w:rPr>
      </w:pPr>
    </w:p>
    <w:p w:rsidR="0046335A" w:rsidRPr="00200FE5" w:rsidRDefault="0046335A" w:rsidP="0046335A">
      <w:pPr>
        <w:ind w:firstLine="709"/>
        <w:rPr>
          <w:rFonts w:ascii="Arial" w:hAnsi="Arial" w:cs="Arial"/>
        </w:rPr>
      </w:pPr>
    </w:p>
    <w:p w:rsidR="0046335A" w:rsidRPr="00200FE5" w:rsidRDefault="0046335A" w:rsidP="0046335A">
      <w:pPr>
        <w:ind w:firstLine="709"/>
        <w:rPr>
          <w:rFonts w:ascii="Arial" w:hAnsi="Arial" w:cs="Arial"/>
        </w:rPr>
      </w:pPr>
    </w:p>
    <w:p w:rsidR="0046335A" w:rsidRDefault="0046335A" w:rsidP="0046335A">
      <w:pPr>
        <w:rPr>
          <w:rFonts w:ascii="Arial" w:hAnsi="Arial" w:cs="Arial"/>
        </w:rPr>
      </w:pPr>
    </w:p>
    <w:p w:rsidR="0046335A" w:rsidRDefault="0046335A" w:rsidP="0046335A">
      <w:pPr>
        <w:rPr>
          <w:rFonts w:ascii="Arial" w:hAnsi="Arial" w:cs="Arial"/>
        </w:rPr>
      </w:pPr>
    </w:p>
    <w:p w:rsidR="0046335A" w:rsidRDefault="0046335A" w:rsidP="0046335A">
      <w:pPr>
        <w:rPr>
          <w:rFonts w:ascii="Arial" w:hAnsi="Arial" w:cs="Arial"/>
        </w:rPr>
      </w:pPr>
    </w:p>
    <w:p w:rsidR="0046335A" w:rsidRDefault="0046335A" w:rsidP="0046335A">
      <w:pPr>
        <w:rPr>
          <w:rFonts w:ascii="Arial" w:hAnsi="Arial" w:cs="Arial"/>
        </w:rPr>
      </w:pPr>
    </w:p>
    <w:p w:rsidR="0046335A" w:rsidRDefault="0046335A" w:rsidP="0046335A">
      <w:pPr>
        <w:rPr>
          <w:rFonts w:ascii="Arial" w:hAnsi="Arial" w:cs="Arial"/>
        </w:rPr>
      </w:pPr>
    </w:p>
    <w:p w:rsidR="0046335A" w:rsidRDefault="0046335A" w:rsidP="0046335A">
      <w:pPr>
        <w:rPr>
          <w:rFonts w:ascii="Arial" w:hAnsi="Arial" w:cs="Arial"/>
        </w:rPr>
      </w:pPr>
    </w:p>
    <w:p w:rsidR="0046335A" w:rsidRDefault="0046335A" w:rsidP="0046335A">
      <w:pPr>
        <w:rPr>
          <w:rFonts w:ascii="Arial" w:hAnsi="Arial" w:cs="Arial"/>
        </w:rPr>
      </w:pPr>
    </w:p>
    <w:p w:rsidR="0046335A" w:rsidRDefault="0046335A" w:rsidP="0046335A">
      <w:pPr>
        <w:rPr>
          <w:rFonts w:ascii="Arial" w:hAnsi="Arial" w:cs="Arial"/>
        </w:rPr>
      </w:pPr>
    </w:p>
    <w:p w:rsidR="0046335A" w:rsidRDefault="0046335A" w:rsidP="0046335A">
      <w:pPr>
        <w:rPr>
          <w:rFonts w:ascii="Arial" w:hAnsi="Arial" w:cs="Arial"/>
        </w:rPr>
      </w:pPr>
    </w:p>
    <w:p w:rsidR="0046335A" w:rsidRDefault="0046335A" w:rsidP="0046335A">
      <w:pPr>
        <w:rPr>
          <w:rFonts w:ascii="Arial" w:hAnsi="Arial" w:cs="Arial"/>
        </w:rPr>
      </w:pPr>
    </w:p>
    <w:p w:rsidR="0046335A" w:rsidRDefault="0046335A" w:rsidP="0046335A">
      <w:pPr>
        <w:rPr>
          <w:rFonts w:ascii="Arial" w:hAnsi="Arial" w:cs="Arial"/>
        </w:rPr>
      </w:pPr>
    </w:p>
    <w:p w:rsidR="0046335A" w:rsidRDefault="0046335A" w:rsidP="0046335A">
      <w:pPr>
        <w:rPr>
          <w:rFonts w:ascii="Arial" w:hAnsi="Arial" w:cs="Arial"/>
        </w:rPr>
      </w:pPr>
    </w:p>
    <w:p w:rsidR="0046335A" w:rsidRDefault="0046335A" w:rsidP="0046335A">
      <w:pPr>
        <w:shd w:val="clear" w:color="auto" w:fill="FFFFFF"/>
        <w:tabs>
          <w:tab w:val="left" w:leader="underscore" w:pos="5846"/>
          <w:tab w:val="left" w:leader="underscore" w:pos="6787"/>
          <w:tab w:val="left" w:leader="underscore" w:pos="8400"/>
          <w:tab w:val="left" w:leader="underscore" w:pos="9072"/>
        </w:tabs>
        <w:spacing w:before="547"/>
        <w:ind w:left="3864"/>
        <w:jc w:val="righ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Приложение №1</w:t>
      </w:r>
    </w:p>
    <w:p w:rsidR="0046335A" w:rsidRDefault="0046335A" w:rsidP="0046335A">
      <w:pPr>
        <w:shd w:val="clear" w:color="auto" w:fill="FFFFFF"/>
        <w:tabs>
          <w:tab w:val="left" w:leader="underscore" w:pos="5846"/>
          <w:tab w:val="left" w:leader="underscore" w:pos="6787"/>
          <w:tab w:val="left" w:leader="underscore" w:pos="8400"/>
          <w:tab w:val="left" w:leader="underscore" w:pos="9072"/>
        </w:tabs>
        <w:spacing w:before="547"/>
        <w:ind w:left="3864"/>
        <w:jc w:val="right"/>
        <w:rPr>
          <w:rFonts w:ascii="Arial" w:hAnsi="Arial" w:cs="Arial"/>
          <w:spacing w:val="-1"/>
        </w:rPr>
      </w:pPr>
    </w:p>
    <w:p w:rsidR="0046335A" w:rsidRPr="00355951" w:rsidRDefault="0046335A" w:rsidP="0046335A">
      <w:pPr>
        <w:shd w:val="clear" w:color="auto" w:fill="FFFFFF"/>
        <w:tabs>
          <w:tab w:val="left" w:leader="underscore" w:pos="5846"/>
          <w:tab w:val="left" w:leader="underscore" w:pos="6787"/>
          <w:tab w:val="left" w:leader="underscore" w:pos="8400"/>
          <w:tab w:val="left" w:leader="underscore" w:pos="9072"/>
        </w:tabs>
        <w:spacing w:before="547"/>
        <w:ind w:left="3864"/>
      </w:pPr>
      <w:r w:rsidRPr="00355951">
        <w:rPr>
          <w:spacing w:val="-1"/>
        </w:rPr>
        <w:t>Реестровый N</w:t>
      </w:r>
      <w:r w:rsidRPr="00355951">
        <w:tab/>
      </w:r>
      <w:r w:rsidRPr="00355951">
        <w:rPr>
          <w:spacing w:val="-6"/>
        </w:rPr>
        <w:t>от "</w:t>
      </w:r>
      <w:r w:rsidRPr="00355951">
        <w:tab/>
        <w:t>"</w:t>
      </w:r>
      <w:r w:rsidRPr="00355951">
        <w:tab/>
      </w:r>
      <w:r w:rsidRPr="00355951">
        <w:rPr>
          <w:spacing w:val="-6"/>
        </w:rPr>
        <w:t>20</w:t>
      </w:r>
      <w:r w:rsidRPr="00355951">
        <w:tab/>
      </w:r>
      <w:r w:rsidRPr="00355951">
        <w:rPr>
          <w:spacing w:val="-14"/>
        </w:rPr>
        <w:t>г.</w:t>
      </w:r>
    </w:p>
    <w:p w:rsidR="0046335A" w:rsidRPr="00355951" w:rsidRDefault="0046335A" w:rsidP="0046335A">
      <w:pPr>
        <w:shd w:val="clear" w:color="auto" w:fill="FFFFFF"/>
        <w:spacing w:before="250" w:line="269" w:lineRule="exact"/>
        <w:ind w:right="67"/>
        <w:jc w:val="center"/>
      </w:pPr>
      <w:r w:rsidRPr="00355951">
        <w:t>КАРТА УЧЕТА</w:t>
      </w:r>
    </w:p>
    <w:p w:rsidR="0046335A" w:rsidRPr="00355951" w:rsidRDefault="0046335A" w:rsidP="0046335A">
      <w:pPr>
        <w:shd w:val="clear" w:color="auto" w:fill="FFFFFF"/>
        <w:spacing w:line="269" w:lineRule="exact"/>
        <w:ind w:right="67"/>
        <w:jc w:val="center"/>
      </w:pPr>
      <w:r w:rsidRPr="00355951">
        <w:t xml:space="preserve">муниципального имущества, закрепленного за </w:t>
      </w:r>
      <w:proofErr w:type="gramStart"/>
      <w:r w:rsidRPr="00355951">
        <w:t>муниципальным</w:t>
      </w:r>
      <w:proofErr w:type="gramEnd"/>
    </w:p>
    <w:p w:rsidR="0046335A" w:rsidRPr="00355951" w:rsidRDefault="0046335A" w:rsidP="0046335A">
      <w:pPr>
        <w:shd w:val="clear" w:color="auto" w:fill="FFFFFF"/>
        <w:spacing w:line="269" w:lineRule="exact"/>
        <w:ind w:right="67"/>
        <w:jc w:val="center"/>
      </w:pPr>
      <w:r w:rsidRPr="00355951">
        <w:t>унитарным предприятием</w:t>
      </w:r>
    </w:p>
    <w:p w:rsidR="0046335A" w:rsidRPr="00355951" w:rsidRDefault="0046335A" w:rsidP="0046335A">
      <w:pPr>
        <w:spacing w:after="322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3403"/>
        <w:gridCol w:w="5563"/>
      </w:tblGrid>
      <w:tr w:rsidR="0046335A" w:rsidRPr="00355951" w:rsidTr="0046335A">
        <w:trPr>
          <w:trHeight w:hRule="exact" w:val="32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N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Наименование данных об объектах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  <w:ind w:right="1896"/>
              <w:jc w:val="right"/>
            </w:pPr>
            <w:r w:rsidRPr="00355951">
              <w:t>Характеристики</w:t>
            </w:r>
          </w:p>
        </w:tc>
      </w:tr>
      <w:tr w:rsidR="0046335A" w:rsidRPr="00355951" w:rsidTr="0046335A">
        <w:trPr>
          <w:trHeight w:hRule="exact" w:val="480"/>
        </w:trPr>
        <w:tc>
          <w:tcPr>
            <w:tcW w:w="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  <w:jc w:val="center"/>
            </w:pPr>
            <w:proofErr w:type="gramStart"/>
            <w:r w:rsidRPr="00355951">
              <w:t>п</w:t>
            </w:r>
            <w:proofErr w:type="gramEnd"/>
            <w:r w:rsidRPr="00355951">
              <w:t>/п</w:t>
            </w: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130F28">
            <w:pPr>
              <w:shd w:val="clear" w:color="auto" w:fill="FFFFFF"/>
            </w:pPr>
            <w:r w:rsidRPr="00355951">
              <w:t>учета</w:t>
            </w:r>
            <w:r w:rsidR="00130F28">
              <w:t xml:space="preserve"> </w:t>
            </w:r>
            <w:r w:rsidRPr="00355951">
              <w:t xml:space="preserve">по состоянию на 1 января            </w:t>
            </w:r>
            <w:r w:rsidR="00130F28">
              <w:t xml:space="preserve">  _________</w:t>
            </w:r>
            <w:r w:rsidRPr="00355951">
              <w:t>года</w:t>
            </w:r>
          </w:p>
        </w:tc>
        <w:tc>
          <w:tcPr>
            <w:tcW w:w="5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  <w:ind w:right="2280"/>
              <w:jc w:val="right"/>
            </w:pPr>
            <w:r w:rsidRPr="00355951">
              <w:t>данных</w:t>
            </w:r>
          </w:p>
        </w:tc>
      </w:tr>
      <w:tr w:rsidR="0046335A" w:rsidRPr="00355951" w:rsidTr="0046335A">
        <w:trPr>
          <w:trHeight w:hRule="exact" w:val="30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Реквизиты и основные данные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226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юридического</w:t>
            </w:r>
          </w:p>
        </w:tc>
        <w:tc>
          <w:tcPr>
            <w:tcW w:w="5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259"/>
        </w:trPr>
        <w:tc>
          <w:tcPr>
            <w:tcW w:w="4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лица:</w:t>
            </w:r>
          </w:p>
        </w:tc>
        <w:tc>
          <w:tcPr>
            <w:tcW w:w="5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283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/>
          <w:p w:rsidR="0046335A" w:rsidRPr="00355951" w:rsidRDefault="0046335A" w:rsidP="0046335A"/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rPr>
                <w:spacing w:val="-1"/>
              </w:rPr>
              <w:t xml:space="preserve">Полное наименование </w:t>
            </w:r>
            <w:proofErr w:type="gramStart"/>
            <w:r w:rsidRPr="00355951">
              <w:rPr>
                <w:spacing w:val="-1"/>
              </w:rPr>
              <w:t>юридического</w:t>
            </w:r>
            <w:proofErr w:type="gramEnd"/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278"/>
        </w:trPr>
        <w:tc>
          <w:tcPr>
            <w:tcW w:w="4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лица, ОКПО</w:t>
            </w:r>
          </w:p>
        </w:tc>
        <w:tc>
          <w:tcPr>
            <w:tcW w:w="5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331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/>
          <w:p w:rsidR="0046335A" w:rsidRPr="00355951" w:rsidRDefault="0046335A" w:rsidP="0046335A"/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130F28">
            <w:pPr>
              <w:shd w:val="clear" w:color="auto" w:fill="FFFFFF"/>
            </w:pPr>
            <w:r w:rsidRPr="00355951">
              <w:t xml:space="preserve">Юридический адрес, </w:t>
            </w:r>
            <w:r w:rsidR="00355951">
              <w:t>ОК</w:t>
            </w:r>
            <w:r w:rsidRPr="00355951">
              <w:t>Т</w:t>
            </w:r>
            <w:r w:rsidR="00130F28">
              <w:t>М</w:t>
            </w:r>
            <w:r w:rsidRPr="00355951">
              <w:t>О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293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/>
          <w:p w:rsidR="0046335A" w:rsidRPr="00355951" w:rsidRDefault="0046335A" w:rsidP="0046335A"/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rPr>
                <w:spacing w:val="-1"/>
              </w:rPr>
              <w:t>Вышестоящий орган. ОКОГУ/ОКПО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230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основного</w:t>
            </w:r>
          </w:p>
        </w:tc>
        <w:tc>
          <w:tcPr>
            <w:tcW w:w="5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264"/>
        </w:trPr>
        <w:tc>
          <w:tcPr>
            <w:tcW w:w="4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proofErr w:type="gramStart"/>
            <w:r w:rsidRPr="00355951">
              <w:t>юридического</w:t>
            </w:r>
            <w:proofErr w:type="gramEnd"/>
            <w:r w:rsidRPr="00355951">
              <w:t xml:space="preserve"> липа</w:t>
            </w:r>
          </w:p>
        </w:tc>
        <w:tc>
          <w:tcPr>
            <w:tcW w:w="5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331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/>
          <w:p w:rsidR="0046335A" w:rsidRPr="00355951" w:rsidRDefault="0046335A" w:rsidP="0046335A"/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rPr>
                <w:spacing w:val="-1"/>
              </w:rPr>
              <w:t>Основной вид деятельности. ОКОНХ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331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/>
          <w:p w:rsidR="0046335A" w:rsidRPr="00355951" w:rsidRDefault="0046335A" w:rsidP="0046335A"/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rPr>
                <w:spacing w:val="-1"/>
              </w:rPr>
              <w:t>Форма собственности, ОКФС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336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/>
          <w:p w:rsidR="0046335A" w:rsidRPr="00355951" w:rsidRDefault="0046335A" w:rsidP="0046335A"/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Уставный фонд (тыс. рублей)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307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/>
          <w:p w:rsidR="0046335A" w:rsidRPr="00355951" w:rsidRDefault="0046335A" w:rsidP="0046335A"/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Остаточная балансовая стоимость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221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основных</w:t>
            </w:r>
          </w:p>
        </w:tc>
        <w:tc>
          <w:tcPr>
            <w:tcW w:w="5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269"/>
        </w:trPr>
        <w:tc>
          <w:tcPr>
            <w:tcW w:w="4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фондо</w:t>
            </w:r>
            <w:proofErr w:type="gramStart"/>
            <w:r w:rsidRPr="00355951">
              <w:t>в(</w:t>
            </w:r>
            <w:proofErr w:type="spellStart"/>
            <w:proofErr w:type="gramEnd"/>
            <w:r w:rsidRPr="00355951">
              <w:t>тыс.рублей</w:t>
            </w:r>
            <w:proofErr w:type="spellEnd"/>
            <w:r w:rsidRPr="00355951">
              <w:t>)</w:t>
            </w:r>
          </w:p>
        </w:tc>
        <w:tc>
          <w:tcPr>
            <w:tcW w:w="5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298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/>
          <w:p w:rsidR="0046335A" w:rsidRPr="00355951" w:rsidRDefault="0046335A" w:rsidP="0046335A"/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proofErr w:type="gramStart"/>
            <w:r w:rsidRPr="00355951">
              <w:t>Стоимость чистых активов (тыс.</w:t>
            </w:r>
            <w:proofErr w:type="gramEnd"/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264"/>
        </w:trPr>
        <w:tc>
          <w:tcPr>
            <w:tcW w:w="4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рублей)</w:t>
            </w:r>
          </w:p>
        </w:tc>
        <w:tc>
          <w:tcPr>
            <w:tcW w:w="5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293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/>
          <w:p w:rsidR="0046335A" w:rsidRPr="00355951" w:rsidRDefault="0046335A" w:rsidP="0046335A"/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Среднесписочная численность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216"/>
        </w:trPr>
        <w:tc>
          <w:tcPr>
            <w:tcW w:w="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персонала</w:t>
            </w:r>
          </w:p>
        </w:tc>
        <w:tc>
          <w:tcPr>
            <w:tcW w:w="5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278"/>
        </w:trPr>
        <w:tc>
          <w:tcPr>
            <w:tcW w:w="4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  <w:tc>
          <w:tcPr>
            <w:tcW w:w="3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(человек)</w:t>
            </w:r>
          </w:p>
        </w:tc>
        <w:tc>
          <w:tcPr>
            <w:tcW w:w="5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331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/>
          <w:p w:rsidR="0046335A" w:rsidRPr="00355951" w:rsidRDefault="0046335A" w:rsidP="0046335A"/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ИНН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336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/>
          <w:p w:rsidR="0046335A" w:rsidRPr="00355951" w:rsidRDefault="0046335A" w:rsidP="0046335A"/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ЕГРН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336"/>
        </w:trPr>
        <w:tc>
          <w:tcPr>
            <w:tcW w:w="4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2.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Состав объекта учета: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336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/>
          <w:p w:rsidR="0046335A" w:rsidRPr="00355951" w:rsidRDefault="0046335A" w:rsidP="0046335A"/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Недвижимость (тыс. рублей)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  <w:tr w:rsidR="0046335A" w:rsidRPr="00355951" w:rsidTr="0046335A">
        <w:trPr>
          <w:trHeight w:hRule="exact" w:val="562"/>
        </w:trPr>
        <w:tc>
          <w:tcPr>
            <w:tcW w:w="4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/>
          <w:p w:rsidR="0046335A" w:rsidRPr="00355951" w:rsidRDefault="0046335A" w:rsidP="0046335A"/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  <w:r w:rsidRPr="00355951">
              <w:t>Движимое имущество (тыс. рублей)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</w:pPr>
          </w:p>
        </w:tc>
      </w:tr>
    </w:tbl>
    <w:p w:rsidR="0046335A" w:rsidRPr="00355951" w:rsidRDefault="0046335A" w:rsidP="0046335A">
      <w:pPr>
        <w:shd w:val="clear" w:color="auto" w:fill="FFFFFF"/>
        <w:spacing w:before="1114"/>
      </w:pPr>
    </w:p>
    <w:p w:rsidR="0046335A" w:rsidRDefault="0046335A" w:rsidP="0046335A">
      <w:pPr>
        <w:shd w:val="clear" w:color="auto" w:fill="FFFFFF"/>
        <w:spacing w:line="187" w:lineRule="exact"/>
        <w:ind w:right="384"/>
      </w:pPr>
    </w:p>
    <w:p w:rsidR="0046335A" w:rsidRDefault="0046335A" w:rsidP="0046335A">
      <w:pPr>
        <w:shd w:val="clear" w:color="auto" w:fill="FFFFFF"/>
        <w:spacing w:line="187" w:lineRule="exact"/>
        <w:ind w:right="384"/>
        <w:rPr>
          <w:spacing w:val="-1"/>
        </w:rPr>
      </w:pPr>
    </w:p>
    <w:p w:rsidR="0046335A" w:rsidRDefault="0046335A" w:rsidP="0046335A">
      <w:pPr>
        <w:shd w:val="clear" w:color="auto" w:fill="FFFFFF"/>
        <w:spacing w:line="187" w:lineRule="exact"/>
        <w:ind w:right="384"/>
        <w:jc w:val="right"/>
        <w:rPr>
          <w:spacing w:val="-1"/>
        </w:rPr>
      </w:pPr>
    </w:p>
    <w:p w:rsidR="0046335A" w:rsidRDefault="0046335A" w:rsidP="0046335A">
      <w:pPr>
        <w:shd w:val="clear" w:color="auto" w:fill="FFFFFF"/>
        <w:spacing w:line="187" w:lineRule="exact"/>
        <w:ind w:right="384"/>
        <w:jc w:val="right"/>
        <w:rPr>
          <w:rFonts w:ascii="Arial" w:hAnsi="Arial" w:cs="Arial"/>
          <w:spacing w:val="-1"/>
        </w:rPr>
      </w:pPr>
    </w:p>
    <w:p w:rsidR="0046335A" w:rsidRDefault="0046335A" w:rsidP="0046335A">
      <w:pPr>
        <w:shd w:val="clear" w:color="auto" w:fill="FFFFFF"/>
        <w:spacing w:line="187" w:lineRule="exact"/>
        <w:ind w:right="384"/>
        <w:jc w:val="right"/>
        <w:rPr>
          <w:rFonts w:ascii="Arial" w:hAnsi="Arial" w:cs="Arial"/>
          <w:spacing w:val="-1"/>
        </w:rPr>
      </w:pPr>
    </w:p>
    <w:p w:rsidR="0046335A" w:rsidRDefault="0046335A" w:rsidP="0046335A">
      <w:pPr>
        <w:shd w:val="clear" w:color="auto" w:fill="FFFFFF"/>
        <w:spacing w:line="187" w:lineRule="exact"/>
        <w:ind w:right="384"/>
        <w:jc w:val="right"/>
        <w:rPr>
          <w:rFonts w:ascii="Arial" w:hAnsi="Arial" w:cs="Arial"/>
          <w:spacing w:val="-1"/>
        </w:rPr>
      </w:pPr>
    </w:p>
    <w:p w:rsidR="0046335A" w:rsidRDefault="0046335A" w:rsidP="0046335A">
      <w:pPr>
        <w:shd w:val="clear" w:color="auto" w:fill="FFFFFF"/>
        <w:spacing w:line="187" w:lineRule="exact"/>
        <w:ind w:right="384"/>
        <w:jc w:val="right"/>
        <w:rPr>
          <w:rFonts w:ascii="Arial" w:hAnsi="Arial" w:cs="Arial"/>
          <w:spacing w:val="-1"/>
        </w:rPr>
      </w:pPr>
    </w:p>
    <w:p w:rsidR="0046335A" w:rsidRDefault="0046335A" w:rsidP="0046335A">
      <w:pPr>
        <w:shd w:val="clear" w:color="auto" w:fill="FFFFFF"/>
        <w:spacing w:line="187" w:lineRule="exact"/>
        <w:ind w:right="384"/>
        <w:jc w:val="right"/>
        <w:rPr>
          <w:rFonts w:ascii="Arial" w:hAnsi="Arial" w:cs="Arial"/>
          <w:spacing w:val="-1"/>
        </w:rPr>
      </w:pPr>
    </w:p>
    <w:p w:rsidR="0046335A" w:rsidRPr="00130F28" w:rsidRDefault="0046335A" w:rsidP="0046335A">
      <w:pPr>
        <w:shd w:val="clear" w:color="auto" w:fill="FFFFFF"/>
        <w:spacing w:line="187" w:lineRule="exact"/>
        <w:ind w:right="384"/>
        <w:jc w:val="right"/>
      </w:pPr>
      <w:r w:rsidRPr="00130F28">
        <w:rPr>
          <w:spacing w:val="-1"/>
        </w:rPr>
        <w:t>Приложение N 2</w:t>
      </w:r>
    </w:p>
    <w:p w:rsidR="0046335A" w:rsidRPr="00130F28" w:rsidRDefault="0046335A" w:rsidP="0046335A">
      <w:pPr>
        <w:shd w:val="clear" w:color="auto" w:fill="FFFFFF"/>
        <w:tabs>
          <w:tab w:val="left" w:leader="underscore" w:pos="5563"/>
          <w:tab w:val="left" w:leader="underscore" w:pos="6413"/>
          <w:tab w:val="left" w:leader="underscore" w:pos="8126"/>
          <w:tab w:val="left" w:leader="underscore" w:pos="8784"/>
        </w:tabs>
        <w:spacing w:before="331"/>
        <w:ind w:left="3586"/>
      </w:pPr>
      <w:r w:rsidRPr="00130F28">
        <w:rPr>
          <w:spacing w:val="-2"/>
        </w:rPr>
        <w:t>Реестровый N</w:t>
      </w:r>
      <w:r w:rsidRPr="00130F28">
        <w:tab/>
      </w:r>
      <w:r w:rsidRPr="00130F28">
        <w:rPr>
          <w:spacing w:val="-6"/>
        </w:rPr>
        <w:t>от "</w:t>
      </w:r>
      <w:r w:rsidRPr="00130F28">
        <w:tab/>
        <w:t>"</w:t>
      </w:r>
      <w:r w:rsidRPr="00130F28">
        <w:tab/>
      </w:r>
      <w:r w:rsidRPr="00130F28">
        <w:rPr>
          <w:spacing w:val="-8"/>
        </w:rPr>
        <w:t>200</w:t>
      </w:r>
      <w:r w:rsidRPr="00130F28">
        <w:tab/>
      </w:r>
      <w:r w:rsidRPr="00130F28">
        <w:rPr>
          <w:spacing w:val="-14"/>
        </w:rPr>
        <w:t>г.</w:t>
      </w:r>
    </w:p>
    <w:p w:rsidR="0046335A" w:rsidRPr="00130F28" w:rsidRDefault="0046335A" w:rsidP="0046335A">
      <w:pPr>
        <w:shd w:val="clear" w:color="auto" w:fill="FFFFFF"/>
        <w:spacing w:before="331" w:line="269" w:lineRule="exact"/>
        <w:ind w:right="341"/>
        <w:jc w:val="center"/>
      </w:pPr>
      <w:r w:rsidRPr="00130F28">
        <w:t>КАРТА УЧЕТА</w:t>
      </w:r>
    </w:p>
    <w:p w:rsidR="0046335A" w:rsidRPr="00130F28" w:rsidRDefault="0046335A" w:rsidP="0046335A">
      <w:pPr>
        <w:shd w:val="clear" w:color="auto" w:fill="FFFFFF"/>
        <w:spacing w:line="269" w:lineRule="exact"/>
        <w:ind w:right="326"/>
        <w:jc w:val="center"/>
      </w:pPr>
      <w:r w:rsidRPr="00130F28">
        <w:t>муниципального имущества, закрепленного</w:t>
      </w:r>
    </w:p>
    <w:p w:rsidR="0046335A" w:rsidRPr="00130F28" w:rsidRDefault="0046335A" w:rsidP="0046335A">
      <w:pPr>
        <w:shd w:val="clear" w:color="auto" w:fill="FFFFFF"/>
        <w:spacing w:line="269" w:lineRule="exact"/>
        <w:ind w:right="336"/>
        <w:jc w:val="center"/>
      </w:pPr>
      <w:r w:rsidRPr="00130F28">
        <w:t>за муниципальным учреждением</w:t>
      </w:r>
    </w:p>
    <w:p w:rsidR="0046335A" w:rsidRPr="00130F28" w:rsidRDefault="0046335A" w:rsidP="0046335A">
      <w:pPr>
        <w:spacing w:after="317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3408"/>
        <w:gridCol w:w="5568"/>
      </w:tblGrid>
      <w:tr w:rsidR="0046335A" w:rsidRPr="00130F28" w:rsidTr="0046335A">
        <w:trPr>
          <w:trHeight w:hRule="exact" w:val="959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  <w:spacing w:line="226" w:lineRule="exact"/>
              <w:ind w:right="5"/>
            </w:pPr>
            <w:r w:rsidRPr="00130F28">
              <w:t xml:space="preserve">N </w:t>
            </w:r>
            <w:proofErr w:type="gramStart"/>
            <w:r w:rsidRPr="00130F28">
              <w:rPr>
                <w:spacing w:val="-5"/>
              </w:rPr>
              <w:t>п</w:t>
            </w:r>
            <w:proofErr w:type="gramEnd"/>
            <w:r w:rsidRPr="00130F28">
              <w:rPr>
                <w:spacing w:val="-5"/>
              </w:rPr>
              <w:t>/п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  <w:spacing w:line="226" w:lineRule="exact"/>
            </w:pPr>
            <w:r w:rsidRPr="00130F28">
              <w:t>Наименование данных об объектах</w:t>
            </w:r>
          </w:p>
          <w:p w:rsidR="0046335A" w:rsidRPr="00130F28" w:rsidRDefault="0046335A" w:rsidP="0046335A">
            <w:pPr>
              <w:shd w:val="clear" w:color="auto" w:fill="FFFFFF"/>
              <w:spacing w:line="226" w:lineRule="exact"/>
            </w:pPr>
            <w:r w:rsidRPr="00130F28">
              <w:t>учета</w:t>
            </w:r>
          </w:p>
          <w:p w:rsidR="0046335A" w:rsidRPr="00130F28" w:rsidRDefault="0046335A" w:rsidP="0046335A">
            <w:pPr>
              <w:shd w:val="clear" w:color="auto" w:fill="FFFFFF"/>
              <w:spacing w:line="226" w:lineRule="exact"/>
            </w:pPr>
            <w:r w:rsidRPr="00130F28">
              <w:t xml:space="preserve">по состоянию на 1 января  </w:t>
            </w:r>
            <w:r w:rsidR="00130F28">
              <w:t>__г.</w:t>
            </w:r>
            <w:r w:rsidRPr="00130F28">
              <w:t xml:space="preserve">          года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  <w:spacing w:line="226" w:lineRule="exact"/>
              <w:ind w:right="4051"/>
            </w:pPr>
            <w:r w:rsidRPr="00130F28">
              <w:t>Характеристики данных</w:t>
            </w:r>
          </w:p>
        </w:tc>
      </w:tr>
      <w:tr w:rsidR="0046335A" w:rsidRPr="00130F28" w:rsidTr="0046335A">
        <w:trPr>
          <w:trHeight w:hRule="exact" w:val="787"/>
        </w:trPr>
        <w:tc>
          <w:tcPr>
            <w:tcW w:w="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  <w:r w:rsidRPr="00130F28"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  <w:spacing w:line="226" w:lineRule="exact"/>
            </w:pPr>
            <w:r w:rsidRPr="00130F28">
              <w:t>Реквизиты и основные данные</w:t>
            </w:r>
          </w:p>
          <w:p w:rsidR="0046335A" w:rsidRPr="00130F28" w:rsidRDefault="0046335A" w:rsidP="0046335A">
            <w:pPr>
              <w:shd w:val="clear" w:color="auto" w:fill="FFFFFF"/>
              <w:spacing w:line="226" w:lineRule="exact"/>
            </w:pPr>
            <w:r w:rsidRPr="00130F28">
              <w:t>юридического</w:t>
            </w:r>
          </w:p>
          <w:p w:rsidR="0046335A" w:rsidRPr="00130F28" w:rsidRDefault="0046335A" w:rsidP="00130F28">
            <w:pPr>
              <w:shd w:val="clear" w:color="auto" w:fill="FFFFFF"/>
              <w:tabs>
                <w:tab w:val="left" w:pos="2445"/>
              </w:tabs>
              <w:spacing w:line="226" w:lineRule="exact"/>
            </w:pPr>
            <w:r w:rsidRPr="00130F28">
              <w:t>лица:</w:t>
            </w:r>
            <w:r w:rsidR="00130F28">
              <w:tab/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</w:p>
        </w:tc>
      </w:tr>
      <w:tr w:rsidR="0046335A" w:rsidRPr="00130F28" w:rsidTr="0046335A">
        <w:trPr>
          <w:trHeight w:hRule="exact" w:val="562"/>
        </w:trPr>
        <w:tc>
          <w:tcPr>
            <w:tcW w:w="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/>
          <w:p w:rsidR="0046335A" w:rsidRPr="00130F28" w:rsidRDefault="0046335A" w:rsidP="0046335A"/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  <w:spacing w:line="230" w:lineRule="exact"/>
              <w:ind w:right="62" w:firstLine="5"/>
            </w:pPr>
            <w:r w:rsidRPr="00130F28">
              <w:rPr>
                <w:spacing w:val="-1"/>
              </w:rPr>
              <w:t xml:space="preserve">Полное наименование юридического </w:t>
            </w:r>
            <w:r w:rsidRPr="00130F28">
              <w:t>лица, ОКПО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</w:p>
        </w:tc>
      </w:tr>
      <w:tr w:rsidR="0046335A" w:rsidRPr="00130F28" w:rsidTr="0046335A">
        <w:trPr>
          <w:trHeight w:hRule="exact" w:val="331"/>
        </w:trPr>
        <w:tc>
          <w:tcPr>
            <w:tcW w:w="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/>
          <w:p w:rsidR="0046335A" w:rsidRPr="00130F28" w:rsidRDefault="0046335A" w:rsidP="0046335A"/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130F28">
            <w:pPr>
              <w:shd w:val="clear" w:color="auto" w:fill="FFFFFF"/>
            </w:pPr>
            <w:r w:rsidRPr="00130F28">
              <w:rPr>
                <w:spacing w:val="-1"/>
              </w:rPr>
              <w:t>Юридический адрес, ОКТ</w:t>
            </w:r>
            <w:r w:rsidR="00130F28">
              <w:rPr>
                <w:spacing w:val="-1"/>
              </w:rPr>
              <w:t>М</w:t>
            </w:r>
            <w:r w:rsidRPr="00130F28">
              <w:rPr>
                <w:spacing w:val="-1"/>
              </w:rPr>
              <w:t>О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</w:p>
        </w:tc>
      </w:tr>
      <w:tr w:rsidR="0046335A" w:rsidRPr="00130F28" w:rsidTr="0046335A">
        <w:trPr>
          <w:trHeight w:hRule="exact" w:val="1010"/>
        </w:trPr>
        <w:tc>
          <w:tcPr>
            <w:tcW w:w="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/>
          <w:p w:rsidR="0046335A" w:rsidRPr="00130F28" w:rsidRDefault="0046335A" w:rsidP="0046335A"/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  <w:spacing w:line="226" w:lineRule="exact"/>
            </w:pPr>
            <w:r w:rsidRPr="00130F28">
              <w:rPr>
                <w:spacing w:val="-1"/>
              </w:rPr>
              <w:t>Вышестоящий орган, ОКПО</w:t>
            </w:r>
          </w:p>
          <w:p w:rsidR="0046335A" w:rsidRPr="00130F28" w:rsidRDefault="0046335A" w:rsidP="00130F28">
            <w:pPr>
              <w:shd w:val="clear" w:color="auto" w:fill="FFFFFF"/>
              <w:spacing w:line="226" w:lineRule="exact"/>
            </w:pPr>
            <w:r w:rsidRPr="00130F28">
              <w:t>основного</w:t>
            </w:r>
            <w:r w:rsidR="00130F28">
              <w:t xml:space="preserve"> </w:t>
            </w:r>
            <w:r w:rsidRPr="00130F28">
              <w:t>юридического лица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</w:p>
        </w:tc>
      </w:tr>
      <w:tr w:rsidR="0046335A" w:rsidRPr="00130F28" w:rsidTr="0046335A">
        <w:trPr>
          <w:trHeight w:hRule="exact" w:val="331"/>
        </w:trPr>
        <w:tc>
          <w:tcPr>
            <w:tcW w:w="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/>
          <w:p w:rsidR="0046335A" w:rsidRPr="00130F28" w:rsidRDefault="0046335A" w:rsidP="0046335A"/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  <w:r w:rsidRPr="00130F28">
              <w:rPr>
                <w:spacing w:val="-1"/>
              </w:rPr>
              <w:t>Основной вид деятельности, ОКОНХ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</w:p>
        </w:tc>
      </w:tr>
      <w:tr w:rsidR="0046335A" w:rsidRPr="00130F28" w:rsidTr="0046335A">
        <w:trPr>
          <w:trHeight w:hRule="exact" w:val="326"/>
        </w:trPr>
        <w:tc>
          <w:tcPr>
            <w:tcW w:w="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/>
          <w:p w:rsidR="0046335A" w:rsidRPr="00130F28" w:rsidRDefault="0046335A" w:rsidP="0046335A"/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  <w:r w:rsidRPr="00130F28">
              <w:rPr>
                <w:spacing w:val="-1"/>
              </w:rPr>
              <w:t>Форма собственности, ОКФС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</w:p>
        </w:tc>
      </w:tr>
      <w:tr w:rsidR="0046335A" w:rsidRPr="00130F28" w:rsidTr="0046335A">
        <w:trPr>
          <w:trHeight w:hRule="exact" w:val="1034"/>
        </w:trPr>
        <w:tc>
          <w:tcPr>
            <w:tcW w:w="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/>
          <w:p w:rsidR="0046335A" w:rsidRPr="00130F28" w:rsidRDefault="0046335A" w:rsidP="0046335A"/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  <w:spacing w:line="226" w:lineRule="exact"/>
            </w:pPr>
            <w:r w:rsidRPr="00130F28">
              <w:t>Остаточная балансовая стоимость</w:t>
            </w:r>
          </w:p>
          <w:p w:rsidR="0046335A" w:rsidRPr="00130F28" w:rsidRDefault="0046335A" w:rsidP="0046335A">
            <w:pPr>
              <w:shd w:val="clear" w:color="auto" w:fill="FFFFFF"/>
              <w:spacing w:line="226" w:lineRule="exact"/>
            </w:pPr>
            <w:r w:rsidRPr="00130F28">
              <w:t>основных</w:t>
            </w:r>
          </w:p>
          <w:p w:rsidR="0046335A" w:rsidRPr="00130F28" w:rsidRDefault="0046335A" w:rsidP="0046335A">
            <w:pPr>
              <w:shd w:val="clear" w:color="auto" w:fill="FFFFFF"/>
              <w:spacing w:line="226" w:lineRule="exact"/>
            </w:pPr>
            <w:r w:rsidRPr="00130F28">
              <w:t>фондо</w:t>
            </w:r>
            <w:proofErr w:type="gramStart"/>
            <w:r w:rsidRPr="00130F28">
              <w:t>в(</w:t>
            </w:r>
            <w:proofErr w:type="gramEnd"/>
            <w:r w:rsidRPr="00130F28">
              <w:t>тыс.</w:t>
            </w:r>
            <w:r w:rsidR="00130F28">
              <w:t xml:space="preserve"> </w:t>
            </w:r>
            <w:r w:rsidRPr="00130F28">
              <w:t>рублей)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</w:p>
        </w:tc>
      </w:tr>
      <w:tr w:rsidR="0046335A" w:rsidRPr="00130F28" w:rsidTr="0046335A">
        <w:trPr>
          <w:trHeight w:hRule="exact" w:val="562"/>
        </w:trPr>
        <w:tc>
          <w:tcPr>
            <w:tcW w:w="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/>
          <w:p w:rsidR="0046335A" w:rsidRPr="00130F28" w:rsidRDefault="0046335A" w:rsidP="0046335A"/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  <w:spacing w:line="226" w:lineRule="exact"/>
              <w:ind w:right="446" w:firstLine="5"/>
            </w:pPr>
            <w:r w:rsidRPr="00130F28">
              <w:t>Стоимость чистых активов (тыс. рублей)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  <w:rPr>
                <w:u w:val="single"/>
              </w:rPr>
            </w:pPr>
          </w:p>
        </w:tc>
      </w:tr>
      <w:tr w:rsidR="0046335A" w:rsidRPr="00130F28" w:rsidTr="0046335A">
        <w:trPr>
          <w:trHeight w:hRule="exact" w:val="797"/>
        </w:trPr>
        <w:tc>
          <w:tcPr>
            <w:tcW w:w="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/>
          <w:p w:rsidR="0046335A" w:rsidRPr="00130F28" w:rsidRDefault="0046335A" w:rsidP="0046335A"/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  <w:spacing w:line="226" w:lineRule="exact"/>
            </w:pPr>
            <w:r w:rsidRPr="00130F28">
              <w:t>Среднесписочная численность</w:t>
            </w:r>
          </w:p>
          <w:p w:rsidR="0046335A" w:rsidRPr="00130F28" w:rsidRDefault="0046335A" w:rsidP="0046335A">
            <w:pPr>
              <w:shd w:val="clear" w:color="auto" w:fill="FFFFFF"/>
              <w:spacing w:line="226" w:lineRule="exact"/>
            </w:pPr>
            <w:r w:rsidRPr="00130F28">
              <w:t>персонала</w:t>
            </w:r>
          </w:p>
          <w:p w:rsidR="0046335A" w:rsidRPr="00130F28" w:rsidRDefault="0046335A" w:rsidP="0046335A">
            <w:pPr>
              <w:shd w:val="clear" w:color="auto" w:fill="FFFFFF"/>
              <w:spacing w:line="226" w:lineRule="exact"/>
            </w:pPr>
            <w:r w:rsidRPr="00130F28">
              <w:t>(человек)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</w:p>
        </w:tc>
      </w:tr>
      <w:tr w:rsidR="0046335A" w:rsidRPr="00130F28" w:rsidTr="0046335A">
        <w:trPr>
          <w:trHeight w:hRule="exact" w:val="336"/>
        </w:trPr>
        <w:tc>
          <w:tcPr>
            <w:tcW w:w="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/>
          <w:p w:rsidR="0046335A" w:rsidRPr="00130F28" w:rsidRDefault="0046335A" w:rsidP="0046335A"/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  <w:r w:rsidRPr="00130F28">
              <w:t>ИНН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</w:p>
        </w:tc>
      </w:tr>
      <w:tr w:rsidR="0046335A" w:rsidRPr="00130F28" w:rsidTr="0046335A">
        <w:trPr>
          <w:trHeight w:hRule="exact" w:val="331"/>
        </w:trPr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/>
          <w:p w:rsidR="0046335A" w:rsidRPr="00130F28" w:rsidRDefault="0046335A" w:rsidP="0046335A"/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  <w:r w:rsidRPr="00130F28">
              <w:t>ЕГРН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</w:p>
        </w:tc>
      </w:tr>
      <w:tr w:rsidR="0046335A" w:rsidRPr="00130F28" w:rsidTr="0046335A">
        <w:trPr>
          <w:trHeight w:hRule="exact" w:val="341"/>
        </w:trPr>
        <w:tc>
          <w:tcPr>
            <w:tcW w:w="4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  <w:r w:rsidRPr="00130F28">
              <w:t>2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  <w:r w:rsidRPr="00130F28">
              <w:t>Состав объекта учета: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</w:p>
        </w:tc>
      </w:tr>
      <w:tr w:rsidR="0046335A" w:rsidRPr="00130F28" w:rsidTr="0046335A">
        <w:trPr>
          <w:trHeight w:hRule="exact" w:val="331"/>
        </w:trPr>
        <w:tc>
          <w:tcPr>
            <w:tcW w:w="4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/>
          <w:p w:rsidR="0046335A" w:rsidRPr="00130F28" w:rsidRDefault="0046335A" w:rsidP="0046335A"/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  <w:r w:rsidRPr="00130F28">
              <w:t>Недвижимость (тыс. рублей)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</w:p>
        </w:tc>
      </w:tr>
      <w:tr w:rsidR="0046335A" w:rsidRPr="00130F28" w:rsidTr="0046335A">
        <w:trPr>
          <w:trHeight w:hRule="exact" w:val="341"/>
        </w:trPr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/>
          <w:p w:rsidR="0046335A" w:rsidRPr="00130F28" w:rsidRDefault="0046335A" w:rsidP="0046335A"/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  <w:r w:rsidRPr="00130F28">
              <w:t>Движимое имущество (тыс. рублей)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130F28" w:rsidRDefault="0046335A" w:rsidP="0046335A">
            <w:pPr>
              <w:shd w:val="clear" w:color="auto" w:fill="FFFFFF"/>
            </w:pPr>
          </w:p>
        </w:tc>
      </w:tr>
    </w:tbl>
    <w:p w:rsidR="0046335A" w:rsidRPr="00130F28" w:rsidRDefault="0046335A" w:rsidP="0046335A">
      <w:pPr>
        <w:shd w:val="clear" w:color="auto" w:fill="FFFFFF"/>
        <w:spacing w:before="1114"/>
      </w:pPr>
    </w:p>
    <w:p w:rsidR="0046335A" w:rsidRPr="00130F28" w:rsidRDefault="0046335A" w:rsidP="0046335A">
      <w:pPr>
        <w:shd w:val="clear" w:color="auto" w:fill="FFFFFF"/>
        <w:spacing w:line="182" w:lineRule="exact"/>
        <w:ind w:right="91"/>
      </w:pPr>
    </w:p>
    <w:p w:rsidR="0046335A" w:rsidRPr="00130F28" w:rsidRDefault="0046335A" w:rsidP="0046335A">
      <w:pPr>
        <w:shd w:val="clear" w:color="auto" w:fill="FFFFFF"/>
        <w:spacing w:line="182" w:lineRule="exact"/>
        <w:ind w:right="91"/>
      </w:pPr>
    </w:p>
    <w:p w:rsidR="0046335A" w:rsidRDefault="0046335A" w:rsidP="0046335A">
      <w:pPr>
        <w:shd w:val="clear" w:color="auto" w:fill="FFFFFF"/>
        <w:spacing w:line="182" w:lineRule="exact"/>
        <w:ind w:right="91"/>
        <w:jc w:val="right"/>
        <w:rPr>
          <w:rFonts w:ascii="Arial" w:hAnsi="Arial" w:cs="Arial"/>
        </w:rPr>
      </w:pPr>
    </w:p>
    <w:p w:rsidR="0046335A" w:rsidRDefault="0046335A" w:rsidP="0046335A">
      <w:pPr>
        <w:shd w:val="clear" w:color="auto" w:fill="FFFFFF"/>
        <w:spacing w:line="182" w:lineRule="exact"/>
        <w:ind w:right="91"/>
        <w:jc w:val="right"/>
        <w:rPr>
          <w:rFonts w:ascii="Arial" w:hAnsi="Arial" w:cs="Arial"/>
        </w:rPr>
      </w:pPr>
    </w:p>
    <w:p w:rsidR="0046335A" w:rsidRDefault="0046335A" w:rsidP="0046335A">
      <w:pPr>
        <w:shd w:val="clear" w:color="auto" w:fill="FFFFFF"/>
        <w:spacing w:line="182" w:lineRule="exact"/>
        <w:ind w:right="91"/>
        <w:jc w:val="right"/>
        <w:rPr>
          <w:rFonts w:ascii="Arial" w:hAnsi="Arial" w:cs="Arial"/>
        </w:rPr>
      </w:pPr>
    </w:p>
    <w:p w:rsidR="0046335A" w:rsidRPr="00F55686" w:rsidRDefault="0046335A" w:rsidP="0046335A">
      <w:pPr>
        <w:rPr>
          <w:sz w:val="42"/>
        </w:rPr>
        <w:sectPr w:rsidR="0046335A" w:rsidRPr="00F55686" w:rsidSect="0046335A">
          <w:footerReference w:type="even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335A" w:rsidRPr="00DA0CC2" w:rsidRDefault="0046335A" w:rsidP="0046335A">
      <w:pPr>
        <w:shd w:val="clear" w:color="auto" w:fill="FFFFFF"/>
        <w:jc w:val="right"/>
        <w:rPr>
          <w:rFonts w:ascii="Arial" w:hAnsi="Arial" w:cs="Arial"/>
        </w:rPr>
      </w:pPr>
      <w:r w:rsidRPr="00DA0CC2">
        <w:rPr>
          <w:rFonts w:ascii="Arial" w:hAnsi="Arial" w:cs="Arial"/>
        </w:rPr>
        <w:lastRenderedPageBreak/>
        <w:t>Приложение  №  3</w:t>
      </w:r>
    </w:p>
    <w:p w:rsidR="0046335A" w:rsidRDefault="0046335A" w:rsidP="0046335A">
      <w:pPr>
        <w:shd w:val="clear" w:color="auto" w:fill="FFFFFF"/>
        <w:spacing w:before="120" w:line="158" w:lineRule="exact"/>
        <w:rPr>
          <w:rFonts w:ascii="Arial" w:hAnsi="Arial" w:cs="Arial"/>
        </w:rPr>
      </w:pPr>
    </w:p>
    <w:p w:rsidR="0046335A" w:rsidRPr="00355951" w:rsidRDefault="0046335A" w:rsidP="0046335A">
      <w:pPr>
        <w:shd w:val="clear" w:color="auto" w:fill="FFFFFF"/>
        <w:spacing w:before="120" w:line="158" w:lineRule="exact"/>
        <w:ind w:left="-900"/>
        <w:jc w:val="center"/>
        <w:rPr>
          <w:sz w:val="20"/>
          <w:szCs w:val="20"/>
        </w:rPr>
      </w:pPr>
      <w:r w:rsidRPr="00355951">
        <w:rPr>
          <w:sz w:val="20"/>
          <w:szCs w:val="20"/>
        </w:rPr>
        <w:t>Перечень объектов недвижимого имущества, закрепленного</w:t>
      </w:r>
    </w:p>
    <w:p w:rsidR="0046335A" w:rsidRPr="00355951" w:rsidRDefault="0046335A" w:rsidP="0046335A">
      <w:pPr>
        <w:shd w:val="clear" w:color="auto" w:fill="FFFFFF"/>
        <w:spacing w:line="158" w:lineRule="exact"/>
        <w:ind w:right="19"/>
        <w:jc w:val="center"/>
        <w:rPr>
          <w:sz w:val="20"/>
          <w:szCs w:val="20"/>
        </w:rPr>
      </w:pPr>
      <w:r w:rsidRPr="00355951">
        <w:rPr>
          <w:sz w:val="20"/>
          <w:szCs w:val="20"/>
        </w:rPr>
        <w:t>на праве хозяйственного ведения  за  МУП</w:t>
      </w:r>
    </w:p>
    <w:p w:rsidR="0046335A" w:rsidRPr="00355951" w:rsidRDefault="0046335A" w:rsidP="0046335A">
      <w:pPr>
        <w:shd w:val="clear" w:color="auto" w:fill="FFFFFF"/>
        <w:spacing w:line="158" w:lineRule="exact"/>
        <w:ind w:right="24"/>
        <w:jc w:val="center"/>
        <w:rPr>
          <w:sz w:val="20"/>
          <w:szCs w:val="20"/>
        </w:rPr>
      </w:pPr>
      <w:r w:rsidRPr="00355951">
        <w:rPr>
          <w:sz w:val="20"/>
          <w:szCs w:val="20"/>
        </w:rPr>
        <w:t xml:space="preserve">или на праве оперативного управления    за  </w:t>
      </w:r>
      <w:r w:rsidRPr="00355951">
        <w:rPr>
          <w:i/>
          <w:iCs/>
          <w:sz w:val="20"/>
          <w:szCs w:val="20"/>
        </w:rPr>
        <w:t xml:space="preserve"> </w:t>
      </w:r>
      <w:r w:rsidRPr="00355951">
        <w:rPr>
          <w:sz w:val="20"/>
          <w:szCs w:val="20"/>
        </w:rPr>
        <w:t>муниципальными учреждениями</w:t>
      </w:r>
    </w:p>
    <w:p w:rsidR="0046335A" w:rsidRPr="00355951" w:rsidRDefault="0046335A" w:rsidP="0046335A">
      <w:pPr>
        <w:shd w:val="clear" w:color="auto" w:fill="FFFFFF"/>
        <w:spacing w:before="259"/>
        <w:ind w:left="2405"/>
        <w:rPr>
          <w:sz w:val="20"/>
          <w:szCs w:val="20"/>
        </w:rPr>
      </w:pPr>
    </w:p>
    <w:p w:rsidR="0046335A" w:rsidRPr="00355951" w:rsidRDefault="0046335A" w:rsidP="0046335A">
      <w:pPr>
        <w:spacing w:after="211" w:line="1" w:lineRule="exact"/>
        <w:rPr>
          <w:sz w:val="20"/>
          <w:szCs w:val="20"/>
        </w:rPr>
      </w:pPr>
    </w:p>
    <w:tbl>
      <w:tblPr>
        <w:tblW w:w="144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1954"/>
        <w:gridCol w:w="1593"/>
        <w:gridCol w:w="1349"/>
        <w:gridCol w:w="936"/>
        <w:gridCol w:w="946"/>
        <w:gridCol w:w="979"/>
        <w:gridCol w:w="1152"/>
        <w:gridCol w:w="1162"/>
        <w:gridCol w:w="946"/>
        <w:gridCol w:w="902"/>
        <w:gridCol w:w="917"/>
        <w:gridCol w:w="622"/>
        <w:gridCol w:w="529"/>
      </w:tblGrid>
      <w:tr w:rsidR="0046335A" w:rsidRPr="00355951" w:rsidTr="0046335A">
        <w:trPr>
          <w:trHeight w:hRule="exact" w:val="223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Наименование объекта</w:t>
            </w: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 xml:space="preserve">недвижимости с </w:t>
            </w:r>
            <w:proofErr w:type="gramStart"/>
            <w:r w:rsidRPr="00355951">
              <w:rPr>
                <w:sz w:val="20"/>
                <w:szCs w:val="20"/>
              </w:rPr>
              <w:t>техническими</w:t>
            </w:r>
            <w:proofErr w:type="gramEnd"/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характеристиками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Адрес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  <w:spacing w:line="134" w:lineRule="exact"/>
              <w:rPr>
                <w:sz w:val="20"/>
                <w:szCs w:val="20"/>
              </w:rPr>
            </w:pP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Основание нахождения</w:t>
            </w: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объекта у юридического лица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  <w:spacing w:line="134" w:lineRule="exact"/>
              <w:rPr>
                <w:sz w:val="20"/>
                <w:szCs w:val="20"/>
              </w:rPr>
            </w:pP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Инвентарный №</w:t>
            </w: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объекта</w:t>
            </w: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недвижимости /</w:t>
            </w: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дата и №</w:t>
            </w: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техпаспорта</w:t>
            </w: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БТИ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Кадастровый</w:t>
            </w: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номер/площадь</w:t>
            </w: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rPr>
                <w:sz w:val="20"/>
                <w:szCs w:val="20"/>
              </w:rPr>
            </w:pP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земельного</w:t>
            </w: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участка (</w:t>
            </w:r>
            <w:proofErr w:type="gramStart"/>
            <w:r w:rsidRPr="00355951">
              <w:rPr>
                <w:sz w:val="20"/>
                <w:szCs w:val="20"/>
              </w:rPr>
              <w:t>га</w:t>
            </w:r>
            <w:proofErr w:type="gramEnd"/>
            <w:r w:rsidRPr="00355951">
              <w:rPr>
                <w:sz w:val="20"/>
                <w:szCs w:val="20"/>
              </w:rPr>
              <w:t>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  <w:spacing w:line="134" w:lineRule="exact"/>
              <w:ind w:left="82" w:right="62"/>
              <w:rPr>
                <w:sz w:val="20"/>
                <w:szCs w:val="20"/>
              </w:rPr>
            </w:pP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ind w:left="82" w:right="62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Балансовая стоимость (</w:t>
            </w:r>
            <w:proofErr w:type="spellStart"/>
            <w:r w:rsidRPr="00355951">
              <w:rPr>
                <w:sz w:val="20"/>
                <w:szCs w:val="20"/>
              </w:rPr>
              <w:t>тыс.</w:t>
            </w:r>
            <w:r w:rsidRPr="00355951">
              <w:rPr>
                <w:spacing w:val="10"/>
                <w:sz w:val="20"/>
                <w:szCs w:val="20"/>
              </w:rPr>
              <w:t>р</w:t>
            </w:r>
            <w:proofErr w:type="spellEnd"/>
            <w:r w:rsidRPr="00355951">
              <w:rPr>
                <w:spacing w:val="10"/>
                <w:sz w:val="20"/>
                <w:szCs w:val="20"/>
              </w:rPr>
              <w:t xml:space="preserve">.)/ </w:t>
            </w:r>
            <w:r w:rsidRPr="00355951">
              <w:rPr>
                <w:sz w:val="20"/>
                <w:szCs w:val="20"/>
              </w:rPr>
              <w:t>остаточная балансовая стоимость</w:t>
            </w:r>
          </w:p>
          <w:p w:rsidR="0046335A" w:rsidRPr="00355951" w:rsidRDefault="0046335A" w:rsidP="0046335A">
            <w:pPr>
              <w:shd w:val="clear" w:color="auto" w:fill="FFFFFF"/>
              <w:ind w:left="82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тыс. руб.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Свидетельство о</w:t>
            </w: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регистрации права</w:t>
            </w: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proofErr w:type="spellStart"/>
            <w:r w:rsidRPr="00355951">
              <w:rPr>
                <w:sz w:val="20"/>
                <w:szCs w:val="20"/>
              </w:rPr>
              <w:t>хоз</w:t>
            </w:r>
            <w:proofErr w:type="gramStart"/>
            <w:r w:rsidRPr="00355951">
              <w:rPr>
                <w:sz w:val="20"/>
                <w:szCs w:val="20"/>
              </w:rPr>
              <w:t>.в</w:t>
            </w:r>
            <w:proofErr w:type="gramEnd"/>
            <w:r w:rsidRPr="00355951">
              <w:rPr>
                <w:sz w:val="20"/>
                <w:szCs w:val="20"/>
              </w:rPr>
              <w:t>едения</w:t>
            </w:r>
            <w:proofErr w:type="spellEnd"/>
            <w:r w:rsidRPr="00355951">
              <w:rPr>
                <w:sz w:val="20"/>
                <w:szCs w:val="20"/>
              </w:rPr>
              <w:t xml:space="preserve"> или</w:t>
            </w: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оперативного</w:t>
            </w: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управления /дата</w:t>
            </w: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свидетельства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  <w:spacing w:line="134" w:lineRule="exact"/>
              <w:rPr>
                <w:sz w:val="20"/>
                <w:szCs w:val="20"/>
              </w:rPr>
            </w:pP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Свидетельство о</w:t>
            </w: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регистрации права</w:t>
            </w: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собственности /дата</w:t>
            </w: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jc w:val="center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свидетельства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  <w:spacing w:line="134" w:lineRule="exact"/>
              <w:ind w:left="29" w:right="10"/>
              <w:rPr>
                <w:sz w:val="20"/>
                <w:szCs w:val="20"/>
              </w:rPr>
            </w:pP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ind w:left="29" w:right="10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Вид обременения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  <w:spacing w:line="134" w:lineRule="exact"/>
              <w:ind w:left="5"/>
              <w:rPr>
                <w:sz w:val="20"/>
                <w:szCs w:val="20"/>
              </w:rPr>
            </w:pP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ind w:left="5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  <w:lang w:val="en-US"/>
              </w:rPr>
              <w:t xml:space="preserve">Ne </w:t>
            </w:r>
            <w:r w:rsidRPr="00355951">
              <w:rPr>
                <w:sz w:val="20"/>
                <w:szCs w:val="20"/>
              </w:rPr>
              <w:t>договора обременения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  <w:spacing w:line="134" w:lineRule="exact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Срок договора обременения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  <w:spacing w:line="134" w:lineRule="exact"/>
              <w:ind w:left="14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Площадь по договору</w:t>
            </w:r>
          </w:p>
          <w:p w:rsidR="0046335A" w:rsidRPr="00355951" w:rsidRDefault="0046335A" w:rsidP="0046335A">
            <w:pPr>
              <w:shd w:val="clear" w:color="auto" w:fill="FFFFFF"/>
              <w:spacing w:line="134" w:lineRule="exact"/>
              <w:ind w:left="14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обременения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355951" w:rsidRDefault="0046335A" w:rsidP="0046335A">
            <w:pPr>
              <w:shd w:val="clear" w:color="auto" w:fill="FFFFFF"/>
              <w:spacing w:line="134" w:lineRule="exact"/>
              <w:rPr>
                <w:sz w:val="20"/>
                <w:szCs w:val="20"/>
              </w:rPr>
            </w:pPr>
            <w:r w:rsidRPr="00355951">
              <w:rPr>
                <w:sz w:val="20"/>
                <w:szCs w:val="20"/>
              </w:rPr>
              <w:t>Свидетельство о регистрации обременения</w:t>
            </w:r>
          </w:p>
        </w:tc>
      </w:tr>
      <w:tr w:rsidR="0046335A" w:rsidRPr="0046335A" w:rsidTr="0046335A">
        <w:trPr>
          <w:trHeight w:hRule="exact" w:val="368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335A"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335A"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335A">
              <w:rPr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335A">
              <w:rPr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335A">
              <w:rPr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335A">
              <w:rPr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335A">
              <w:rPr>
                <w:sz w:val="20"/>
                <w:szCs w:val="20"/>
              </w:rPr>
              <w:t>7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335A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335A">
              <w:rPr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335A">
              <w:rPr>
                <w:sz w:val="20"/>
                <w:szCs w:val="20"/>
              </w:rPr>
              <w:t>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335A">
              <w:rPr>
                <w:sz w:val="20"/>
                <w:szCs w:val="20"/>
              </w:rPr>
              <w:t>11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335A">
              <w:rPr>
                <w:sz w:val="20"/>
                <w:szCs w:val="20"/>
              </w:rPr>
              <w:t>12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335A">
              <w:rPr>
                <w:sz w:val="20"/>
                <w:szCs w:val="20"/>
              </w:rPr>
              <w:t>13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6335A">
              <w:rPr>
                <w:sz w:val="20"/>
                <w:szCs w:val="20"/>
              </w:rPr>
              <w:t>14</w:t>
            </w:r>
          </w:p>
        </w:tc>
      </w:tr>
      <w:tr w:rsidR="0046335A" w:rsidRPr="0046335A" w:rsidTr="0046335A">
        <w:trPr>
          <w:trHeight w:hRule="exact" w:val="221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46335A" w:rsidRPr="0046335A" w:rsidTr="0046335A">
        <w:trPr>
          <w:trHeight w:hRule="exact" w:val="357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46335A" w:rsidRPr="0046335A" w:rsidTr="0046335A">
        <w:trPr>
          <w:trHeight w:hRule="exact" w:val="353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46335A" w:rsidRPr="0046335A" w:rsidTr="0046335A">
        <w:trPr>
          <w:trHeight w:hRule="exact" w:val="362"/>
        </w:trPr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335A" w:rsidRPr="0046335A" w:rsidRDefault="0046335A" w:rsidP="0046335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46335A" w:rsidRPr="0046335A" w:rsidRDefault="0046335A" w:rsidP="0046335A">
      <w:pPr>
        <w:shd w:val="clear" w:color="auto" w:fill="FFFFFF"/>
        <w:ind w:left="5"/>
        <w:rPr>
          <w:sz w:val="20"/>
          <w:szCs w:val="20"/>
        </w:rPr>
      </w:pPr>
      <w:r w:rsidRPr="0046335A">
        <w:rPr>
          <w:sz w:val="20"/>
          <w:szCs w:val="20"/>
        </w:rPr>
        <w:t>Руководитель</w:t>
      </w:r>
    </w:p>
    <w:p w:rsidR="0046335A" w:rsidRPr="0046335A" w:rsidRDefault="0046335A" w:rsidP="0046335A">
      <w:pPr>
        <w:shd w:val="clear" w:color="auto" w:fill="FFFFFF"/>
        <w:spacing w:before="264"/>
        <w:rPr>
          <w:sz w:val="20"/>
          <w:szCs w:val="20"/>
        </w:rPr>
      </w:pPr>
      <w:r w:rsidRPr="0046335A">
        <w:rPr>
          <w:sz w:val="20"/>
          <w:szCs w:val="20"/>
        </w:rPr>
        <w:t>МП</w:t>
      </w:r>
    </w:p>
    <w:p w:rsidR="0046335A" w:rsidRPr="0046335A" w:rsidRDefault="0046335A" w:rsidP="0046335A">
      <w:pPr>
        <w:shd w:val="clear" w:color="auto" w:fill="FFFFFF"/>
        <w:spacing w:before="14"/>
        <w:rPr>
          <w:sz w:val="20"/>
          <w:szCs w:val="20"/>
        </w:rPr>
      </w:pPr>
      <w:r w:rsidRPr="0046335A">
        <w:rPr>
          <w:sz w:val="20"/>
          <w:szCs w:val="20"/>
        </w:rPr>
        <w:t>Главный бухгалтер</w:t>
      </w:r>
    </w:p>
    <w:p w:rsidR="0046335A" w:rsidRPr="0046335A" w:rsidRDefault="0046335A" w:rsidP="0046335A">
      <w:pPr>
        <w:shd w:val="clear" w:color="auto" w:fill="FFFFFF"/>
        <w:spacing w:before="398"/>
        <w:rPr>
          <w:sz w:val="20"/>
          <w:szCs w:val="20"/>
        </w:rPr>
      </w:pPr>
      <w:r w:rsidRPr="0046335A">
        <w:rPr>
          <w:sz w:val="20"/>
          <w:szCs w:val="20"/>
        </w:rPr>
        <w:t xml:space="preserve">Карта и перечень </w:t>
      </w:r>
      <w:proofErr w:type="gramStart"/>
      <w:r w:rsidRPr="0046335A">
        <w:rPr>
          <w:sz w:val="20"/>
          <w:szCs w:val="20"/>
        </w:rPr>
        <w:t>составлены</w:t>
      </w:r>
      <w:proofErr w:type="gramEnd"/>
    </w:p>
    <w:p w:rsidR="0046335A" w:rsidRDefault="0046335A" w:rsidP="0046335A">
      <w:pPr>
        <w:rPr>
          <w:rFonts w:ascii="Arial" w:hAnsi="Arial" w:cs="Arial"/>
        </w:rPr>
      </w:pPr>
    </w:p>
    <w:p w:rsidR="00355951" w:rsidRDefault="00355951" w:rsidP="0046335A">
      <w:pPr>
        <w:rPr>
          <w:rFonts w:ascii="Arial" w:hAnsi="Arial" w:cs="Arial"/>
        </w:rPr>
      </w:pPr>
    </w:p>
    <w:p w:rsidR="00355951" w:rsidRDefault="00355951" w:rsidP="0046335A">
      <w:pPr>
        <w:rPr>
          <w:rFonts w:ascii="Arial" w:hAnsi="Arial" w:cs="Arial"/>
        </w:rPr>
      </w:pPr>
    </w:p>
    <w:p w:rsidR="00355951" w:rsidRDefault="00355951" w:rsidP="0046335A">
      <w:pPr>
        <w:rPr>
          <w:rFonts w:ascii="Arial" w:hAnsi="Arial" w:cs="Arial"/>
        </w:rPr>
      </w:pPr>
    </w:p>
    <w:p w:rsidR="00355951" w:rsidRDefault="00355951" w:rsidP="0046335A">
      <w:pPr>
        <w:rPr>
          <w:rFonts w:ascii="Arial" w:hAnsi="Arial" w:cs="Arial"/>
        </w:rPr>
      </w:pPr>
    </w:p>
    <w:p w:rsidR="00355951" w:rsidRDefault="00355951" w:rsidP="0046335A">
      <w:pPr>
        <w:rPr>
          <w:rFonts w:ascii="Arial" w:hAnsi="Arial" w:cs="Arial"/>
        </w:rPr>
      </w:pPr>
    </w:p>
    <w:p w:rsidR="00355951" w:rsidRDefault="00355951" w:rsidP="0046335A">
      <w:pPr>
        <w:rPr>
          <w:rFonts w:ascii="Arial" w:hAnsi="Arial" w:cs="Arial"/>
        </w:rPr>
      </w:pPr>
    </w:p>
    <w:p w:rsidR="00355951" w:rsidRDefault="00355951" w:rsidP="0046335A">
      <w:pPr>
        <w:rPr>
          <w:rFonts w:ascii="Arial" w:hAnsi="Arial" w:cs="Arial"/>
        </w:rPr>
      </w:pPr>
    </w:p>
    <w:sectPr w:rsidR="00355951" w:rsidSect="00DE194C">
      <w:type w:val="continuous"/>
      <w:pgSz w:w="16834" w:h="11909" w:orient="landscape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29" w:rsidRDefault="00581C29" w:rsidP="000C49E1">
      <w:r>
        <w:separator/>
      </w:r>
    </w:p>
  </w:endnote>
  <w:endnote w:type="continuationSeparator" w:id="0">
    <w:p w:rsidR="00581C29" w:rsidRDefault="00581C29" w:rsidP="000C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0A" w:rsidRDefault="00F3200A" w:rsidP="0046335A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3200A" w:rsidRDefault="00F320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29" w:rsidRDefault="00581C29" w:rsidP="000C49E1">
      <w:r>
        <w:separator/>
      </w:r>
    </w:p>
  </w:footnote>
  <w:footnote w:type="continuationSeparator" w:id="0">
    <w:p w:rsidR="00581C29" w:rsidRDefault="00581C29" w:rsidP="000C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F69B08"/>
    <w:lvl w:ilvl="0">
      <w:numFmt w:val="bullet"/>
      <w:lvlText w:val="*"/>
      <w:lvlJc w:val="left"/>
    </w:lvl>
  </w:abstractNum>
  <w:abstractNum w:abstractNumId="1">
    <w:nsid w:val="026465B2"/>
    <w:multiLevelType w:val="multilevel"/>
    <w:tmpl w:val="D1204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9BE3733"/>
    <w:multiLevelType w:val="multilevel"/>
    <w:tmpl w:val="DEBC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E1907"/>
    <w:multiLevelType w:val="hybridMultilevel"/>
    <w:tmpl w:val="B5A6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F2B7C"/>
    <w:multiLevelType w:val="singleLevel"/>
    <w:tmpl w:val="C27A391C"/>
    <w:lvl w:ilvl="0">
      <w:start w:val="3"/>
      <w:numFmt w:val="decimal"/>
      <w:lvlText w:val="6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5">
    <w:nsid w:val="328A145C"/>
    <w:multiLevelType w:val="hybridMultilevel"/>
    <w:tmpl w:val="ADDC8566"/>
    <w:lvl w:ilvl="0" w:tplc="FBBE5BE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5ED4AF7"/>
    <w:multiLevelType w:val="hybridMultilevel"/>
    <w:tmpl w:val="B2109D3A"/>
    <w:lvl w:ilvl="0" w:tplc="F8EE48A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BF551E"/>
    <w:multiLevelType w:val="hybridMultilevel"/>
    <w:tmpl w:val="D872481C"/>
    <w:lvl w:ilvl="0" w:tplc="1E82D5D4">
      <w:start w:val="2009"/>
      <w:numFmt w:val="decimal"/>
      <w:lvlText w:val="%1"/>
      <w:lvlJc w:val="left"/>
      <w:pPr>
        <w:tabs>
          <w:tab w:val="num" w:pos="10646"/>
        </w:tabs>
        <w:ind w:left="106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6"/>
        </w:tabs>
        <w:ind w:left="11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726"/>
        </w:tabs>
        <w:ind w:left="11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446"/>
        </w:tabs>
        <w:ind w:left="12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3166"/>
        </w:tabs>
        <w:ind w:left="13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3886"/>
        </w:tabs>
        <w:ind w:left="13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4606"/>
        </w:tabs>
        <w:ind w:left="14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5326"/>
        </w:tabs>
        <w:ind w:left="15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6046"/>
        </w:tabs>
        <w:ind w:left="16046" w:hanging="180"/>
      </w:pPr>
    </w:lvl>
  </w:abstractNum>
  <w:abstractNum w:abstractNumId="8">
    <w:nsid w:val="4F94155B"/>
    <w:multiLevelType w:val="singleLevel"/>
    <w:tmpl w:val="D640F5F8"/>
    <w:lvl w:ilvl="0">
      <w:start w:val="6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9">
    <w:nsid w:val="54741C16"/>
    <w:multiLevelType w:val="singleLevel"/>
    <w:tmpl w:val="5372D19C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>
    <w:nsid w:val="750F211E"/>
    <w:multiLevelType w:val="multilevel"/>
    <w:tmpl w:val="B180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D60459"/>
    <w:multiLevelType w:val="hybridMultilevel"/>
    <w:tmpl w:val="B5BC89CC"/>
    <w:lvl w:ilvl="0" w:tplc="98A80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A0"/>
    <w:rsid w:val="00015D61"/>
    <w:rsid w:val="000A695B"/>
    <w:rsid w:val="000B3853"/>
    <w:rsid w:val="000C49E1"/>
    <w:rsid w:val="000D406A"/>
    <w:rsid w:val="00102A37"/>
    <w:rsid w:val="0012131E"/>
    <w:rsid w:val="00130F28"/>
    <w:rsid w:val="00134BCF"/>
    <w:rsid w:val="00141D63"/>
    <w:rsid w:val="00182B45"/>
    <w:rsid w:val="001B4885"/>
    <w:rsid w:val="00203DD5"/>
    <w:rsid w:val="002078D7"/>
    <w:rsid w:val="0021407E"/>
    <w:rsid w:val="00231962"/>
    <w:rsid w:val="00284AF9"/>
    <w:rsid w:val="002F3F59"/>
    <w:rsid w:val="00325F85"/>
    <w:rsid w:val="00334C82"/>
    <w:rsid w:val="00343D59"/>
    <w:rsid w:val="00355951"/>
    <w:rsid w:val="003708A0"/>
    <w:rsid w:val="003A5F8C"/>
    <w:rsid w:val="003B7140"/>
    <w:rsid w:val="003D1579"/>
    <w:rsid w:val="003F578A"/>
    <w:rsid w:val="004465F3"/>
    <w:rsid w:val="0046335A"/>
    <w:rsid w:val="004839E7"/>
    <w:rsid w:val="004A358C"/>
    <w:rsid w:val="004E763F"/>
    <w:rsid w:val="00533A2D"/>
    <w:rsid w:val="00537DBD"/>
    <w:rsid w:val="00551DE9"/>
    <w:rsid w:val="00581C29"/>
    <w:rsid w:val="005830A6"/>
    <w:rsid w:val="005D5BF7"/>
    <w:rsid w:val="005E5C4F"/>
    <w:rsid w:val="0060508B"/>
    <w:rsid w:val="00645475"/>
    <w:rsid w:val="006508C9"/>
    <w:rsid w:val="00694B28"/>
    <w:rsid w:val="007131EE"/>
    <w:rsid w:val="00717264"/>
    <w:rsid w:val="007A42ED"/>
    <w:rsid w:val="007D47CF"/>
    <w:rsid w:val="007F73FF"/>
    <w:rsid w:val="0081780F"/>
    <w:rsid w:val="008276C5"/>
    <w:rsid w:val="00851BD5"/>
    <w:rsid w:val="00853B50"/>
    <w:rsid w:val="008652A9"/>
    <w:rsid w:val="00873E51"/>
    <w:rsid w:val="00906E49"/>
    <w:rsid w:val="00917AD2"/>
    <w:rsid w:val="00931124"/>
    <w:rsid w:val="009456AD"/>
    <w:rsid w:val="00972A92"/>
    <w:rsid w:val="00987D6A"/>
    <w:rsid w:val="009B03B1"/>
    <w:rsid w:val="009F464B"/>
    <w:rsid w:val="00A02657"/>
    <w:rsid w:val="00A34BAE"/>
    <w:rsid w:val="00A6410C"/>
    <w:rsid w:val="00A93E6F"/>
    <w:rsid w:val="00AA559C"/>
    <w:rsid w:val="00AE2654"/>
    <w:rsid w:val="00B15A1D"/>
    <w:rsid w:val="00B25F6C"/>
    <w:rsid w:val="00B472DB"/>
    <w:rsid w:val="00BA7F57"/>
    <w:rsid w:val="00BB7BFE"/>
    <w:rsid w:val="00BD389C"/>
    <w:rsid w:val="00BE7113"/>
    <w:rsid w:val="00C07198"/>
    <w:rsid w:val="00C168DA"/>
    <w:rsid w:val="00D9495D"/>
    <w:rsid w:val="00DA762C"/>
    <w:rsid w:val="00DC402E"/>
    <w:rsid w:val="00DD0D03"/>
    <w:rsid w:val="00DE194C"/>
    <w:rsid w:val="00E03B5D"/>
    <w:rsid w:val="00E15DCB"/>
    <w:rsid w:val="00E464AD"/>
    <w:rsid w:val="00E473E5"/>
    <w:rsid w:val="00EE1052"/>
    <w:rsid w:val="00F2040E"/>
    <w:rsid w:val="00F3200A"/>
    <w:rsid w:val="00F57712"/>
    <w:rsid w:val="00F963CD"/>
    <w:rsid w:val="00FB5C77"/>
    <w:rsid w:val="00FC362B"/>
    <w:rsid w:val="00FF15BD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49E1"/>
    <w:pPr>
      <w:keepNext/>
      <w:suppressAutoHyphens w:val="0"/>
      <w:outlineLvl w:val="0"/>
    </w:pPr>
    <w:rPr>
      <w:rFonts w:ascii="Arial" w:hAnsi="Arial"/>
      <w:b/>
      <w:cap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B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3200A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200A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2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unhideWhenUsed/>
    <w:rsid w:val="00694B28"/>
    <w:pPr>
      <w:suppressAutoHyphens w:val="0"/>
      <w:spacing w:before="100" w:beforeAutospacing="1" w:after="119"/>
    </w:pPr>
    <w:rPr>
      <w:lang w:eastAsia="ru-RU"/>
    </w:rPr>
  </w:style>
  <w:style w:type="character" w:customStyle="1" w:styleId="10">
    <w:name w:val="Заголовок 1 Знак"/>
    <w:basedOn w:val="a0"/>
    <w:link w:val="1"/>
    <w:rsid w:val="000C49E1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styleId="a5">
    <w:name w:val="Body Text"/>
    <w:basedOn w:val="a"/>
    <w:link w:val="a6"/>
    <w:rsid w:val="000C49E1"/>
    <w:pPr>
      <w:suppressAutoHyphens w:val="0"/>
      <w:spacing w:line="360" w:lineRule="auto"/>
      <w:jc w:val="both"/>
    </w:pPr>
    <w:rPr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C49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C4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">
    <w:name w:val="text"/>
    <w:basedOn w:val="a"/>
    <w:rsid w:val="000C49E1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styleId="a7">
    <w:name w:val="header"/>
    <w:basedOn w:val="a"/>
    <w:link w:val="a8"/>
    <w:rsid w:val="000C49E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rsid w:val="000C4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0C49E1"/>
    <w:rPr>
      <w:color w:val="0000FF"/>
      <w:u w:val="single"/>
    </w:rPr>
  </w:style>
  <w:style w:type="character" w:customStyle="1" w:styleId="FontStyle61">
    <w:name w:val="Font Style61"/>
    <w:basedOn w:val="a0"/>
    <w:rsid w:val="000C49E1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0C49E1"/>
    <w:pPr>
      <w:widowControl w:val="0"/>
      <w:suppressAutoHyphens w:val="0"/>
      <w:autoSpaceDE w:val="0"/>
      <w:spacing w:line="322" w:lineRule="exact"/>
      <w:ind w:firstLine="542"/>
      <w:jc w:val="both"/>
    </w:pPr>
  </w:style>
  <w:style w:type="paragraph" w:customStyle="1" w:styleId="Style24">
    <w:name w:val="Style24"/>
    <w:basedOn w:val="a"/>
    <w:rsid w:val="000C49E1"/>
    <w:pPr>
      <w:widowControl w:val="0"/>
      <w:suppressAutoHyphens w:val="0"/>
      <w:autoSpaceDE w:val="0"/>
      <w:spacing w:line="322" w:lineRule="exact"/>
      <w:ind w:firstLine="547"/>
      <w:jc w:val="both"/>
    </w:pPr>
  </w:style>
  <w:style w:type="paragraph" w:styleId="aa">
    <w:name w:val="footer"/>
    <w:basedOn w:val="a"/>
    <w:link w:val="ab"/>
    <w:unhideWhenUsed/>
    <w:rsid w:val="000C49E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Нижний колонтитул Знак"/>
    <w:basedOn w:val="a0"/>
    <w:link w:val="aa"/>
    <w:rsid w:val="000C4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C4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49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">
    <w:name w:val="bkimg_c"/>
    <w:basedOn w:val="a0"/>
    <w:rsid w:val="000C49E1"/>
  </w:style>
  <w:style w:type="character" w:customStyle="1" w:styleId="apple-converted-space">
    <w:name w:val="apple-converted-space"/>
    <w:basedOn w:val="a0"/>
    <w:rsid w:val="000C49E1"/>
  </w:style>
  <w:style w:type="paragraph" w:styleId="ac">
    <w:name w:val="Balloon Text"/>
    <w:basedOn w:val="a"/>
    <w:link w:val="ad"/>
    <w:uiPriority w:val="99"/>
    <w:semiHidden/>
    <w:unhideWhenUsed/>
    <w:rsid w:val="000C49E1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0C49E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53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84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284A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HTML1">
    <w:name w:val="HTML Address"/>
    <w:basedOn w:val="a"/>
    <w:link w:val="HTML2"/>
    <w:uiPriority w:val="99"/>
    <w:unhideWhenUsed/>
    <w:rsid w:val="000A695B"/>
    <w:pPr>
      <w:suppressAutoHyphens w:val="0"/>
    </w:pPr>
    <w:rPr>
      <w:i/>
      <w:iCs/>
      <w:lang w:eastAsia="ru-RU"/>
    </w:rPr>
  </w:style>
  <w:style w:type="character" w:customStyle="1" w:styleId="HTML2">
    <w:name w:val="Адрес HTML Знак"/>
    <w:basedOn w:val="a0"/>
    <w:link w:val="HTML1"/>
    <w:uiPriority w:val="99"/>
    <w:rsid w:val="000A69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4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">
    <w:name w:val="Абзац списка1"/>
    <w:basedOn w:val="a"/>
    <w:rsid w:val="00987D6A"/>
    <w:pPr>
      <w:suppressAutoHyphens w:val="0"/>
      <w:ind w:left="720"/>
      <w:contextualSpacing/>
    </w:pPr>
    <w:rPr>
      <w:lang w:eastAsia="ru-RU"/>
    </w:rPr>
  </w:style>
  <w:style w:type="character" w:styleId="af">
    <w:name w:val="Strong"/>
    <w:basedOn w:val="a0"/>
    <w:uiPriority w:val="22"/>
    <w:qFormat/>
    <w:rsid w:val="003A5F8C"/>
    <w:rPr>
      <w:b/>
      <w:bCs/>
    </w:rPr>
  </w:style>
  <w:style w:type="character" w:customStyle="1" w:styleId="b-share">
    <w:name w:val="b-share"/>
    <w:basedOn w:val="a0"/>
    <w:rsid w:val="003A5F8C"/>
  </w:style>
  <w:style w:type="character" w:customStyle="1" w:styleId="b-share-form-button">
    <w:name w:val="b-share-form-button"/>
    <w:basedOn w:val="a0"/>
    <w:rsid w:val="003A5F8C"/>
  </w:style>
  <w:style w:type="character" w:styleId="af0">
    <w:name w:val="line number"/>
    <w:basedOn w:val="a0"/>
    <w:rsid w:val="0046335A"/>
  </w:style>
  <w:style w:type="paragraph" w:customStyle="1" w:styleId="12">
    <w:name w:val="Текст_1"/>
    <w:basedOn w:val="a"/>
    <w:rsid w:val="0046335A"/>
    <w:pPr>
      <w:suppressAutoHyphens w:val="0"/>
    </w:pPr>
    <w:rPr>
      <w:lang w:eastAsia="ru-RU"/>
    </w:rPr>
  </w:style>
  <w:style w:type="character" w:styleId="af1">
    <w:name w:val="page number"/>
    <w:basedOn w:val="a0"/>
    <w:rsid w:val="0046335A"/>
  </w:style>
  <w:style w:type="character" w:customStyle="1" w:styleId="af2">
    <w:name w:val="Гипертекстовая ссылка"/>
    <w:uiPriority w:val="99"/>
    <w:rsid w:val="0046335A"/>
    <w:rPr>
      <w:rFonts w:cs="Times New Roman"/>
      <w:color w:val="008000"/>
    </w:rPr>
  </w:style>
  <w:style w:type="character" w:customStyle="1" w:styleId="af3">
    <w:name w:val="Цветовое выделение"/>
    <w:uiPriority w:val="99"/>
    <w:rsid w:val="0046335A"/>
    <w:rPr>
      <w:b/>
      <w:bCs/>
      <w:color w:val="26282F"/>
    </w:rPr>
  </w:style>
  <w:style w:type="paragraph" w:customStyle="1" w:styleId="Style2">
    <w:name w:val="Style2"/>
    <w:basedOn w:val="a"/>
    <w:uiPriority w:val="99"/>
    <w:rsid w:val="0046335A"/>
    <w:pPr>
      <w:widowControl w:val="0"/>
      <w:suppressAutoHyphens w:val="0"/>
      <w:autoSpaceDE w:val="0"/>
      <w:autoSpaceDN w:val="0"/>
      <w:adjustRightInd w:val="0"/>
      <w:spacing w:line="365" w:lineRule="exact"/>
      <w:jc w:val="center"/>
    </w:pPr>
    <w:rPr>
      <w:lang w:eastAsia="ru-RU"/>
    </w:rPr>
  </w:style>
  <w:style w:type="character" w:customStyle="1" w:styleId="50">
    <w:name w:val="Заголовок 5 Знак"/>
    <w:basedOn w:val="a0"/>
    <w:link w:val="5"/>
    <w:rsid w:val="00F320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200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rsid w:val="00F32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otnote reference"/>
    <w:basedOn w:val="a0"/>
    <w:semiHidden/>
    <w:rsid w:val="00F3200A"/>
    <w:rPr>
      <w:vertAlign w:val="superscript"/>
    </w:rPr>
  </w:style>
  <w:style w:type="paragraph" w:styleId="af5">
    <w:name w:val="footnote text"/>
    <w:basedOn w:val="a"/>
    <w:link w:val="af6"/>
    <w:semiHidden/>
    <w:rsid w:val="00F3200A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F32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F3200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3200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49E1"/>
    <w:pPr>
      <w:keepNext/>
      <w:suppressAutoHyphens w:val="0"/>
      <w:outlineLvl w:val="0"/>
    </w:pPr>
    <w:rPr>
      <w:rFonts w:ascii="Arial" w:hAnsi="Arial"/>
      <w:b/>
      <w:cap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B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3200A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200A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2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unhideWhenUsed/>
    <w:rsid w:val="00694B28"/>
    <w:pPr>
      <w:suppressAutoHyphens w:val="0"/>
      <w:spacing w:before="100" w:beforeAutospacing="1" w:after="119"/>
    </w:pPr>
    <w:rPr>
      <w:lang w:eastAsia="ru-RU"/>
    </w:rPr>
  </w:style>
  <w:style w:type="character" w:customStyle="1" w:styleId="10">
    <w:name w:val="Заголовок 1 Знак"/>
    <w:basedOn w:val="a0"/>
    <w:link w:val="1"/>
    <w:rsid w:val="000C49E1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styleId="a5">
    <w:name w:val="Body Text"/>
    <w:basedOn w:val="a"/>
    <w:link w:val="a6"/>
    <w:rsid w:val="000C49E1"/>
    <w:pPr>
      <w:suppressAutoHyphens w:val="0"/>
      <w:spacing w:line="360" w:lineRule="auto"/>
      <w:jc w:val="both"/>
    </w:pPr>
    <w:rPr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C49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C49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">
    <w:name w:val="text"/>
    <w:basedOn w:val="a"/>
    <w:rsid w:val="000C49E1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styleId="a7">
    <w:name w:val="header"/>
    <w:basedOn w:val="a"/>
    <w:link w:val="a8"/>
    <w:rsid w:val="000C49E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rsid w:val="000C4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0C49E1"/>
    <w:rPr>
      <w:color w:val="0000FF"/>
      <w:u w:val="single"/>
    </w:rPr>
  </w:style>
  <w:style w:type="character" w:customStyle="1" w:styleId="FontStyle61">
    <w:name w:val="Font Style61"/>
    <w:basedOn w:val="a0"/>
    <w:rsid w:val="000C49E1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0C49E1"/>
    <w:pPr>
      <w:widowControl w:val="0"/>
      <w:suppressAutoHyphens w:val="0"/>
      <w:autoSpaceDE w:val="0"/>
      <w:spacing w:line="322" w:lineRule="exact"/>
      <w:ind w:firstLine="542"/>
      <w:jc w:val="both"/>
    </w:pPr>
  </w:style>
  <w:style w:type="paragraph" w:customStyle="1" w:styleId="Style24">
    <w:name w:val="Style24"/>
    <w:basedOn w:val="a"/>
    <w:rsid w:val="000C49E1"/>
    <w:pPr>
      <w:widowControl w:val="0"/>
      <w:suppressAutoHyphens w:val="0"/>
      <w:autoSpaceDE w:val="0"/>
      <w:spacing w:line="322" w:lineRule="exact"/>
      <w:ind w:firstLine="547"/>
      <w:jc w:val="both"/>
    </w:pPr>
  </w:style>
  <w:style w:type="paragraph" w:styleId="aa">
    <w:name w:val="footer"/>
    <w:basedOn w:val="a"/>
    <w:link w:val="ab"/>
    <w:unhideWhenUsed/>
    <w:rsid w:val="000C49E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Нижний колонтитул Знак"/>
    <w:basedOn w:val="a0"/>
    <w:link w:val="aa"/>
    <w:rsid w:val="000C4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C4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49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">
    <w:name w:val="bkimg_c"/>
    <w:basedOn w:val="a0"/>
    <w:rsid w:val="000C49E1"/>
  </w:style>
  <w:style w:type="character" w:customStyle="1" w:styleId="apple-converted-space">
    <w:name w:val="apple-converted-space"/>
    <w:basedOn w:val="a0"/>
    <w:rsid w:val="000C49E1"/>
  </w:style>
  <w:style w:type="paragraph" w:styleId="ac">
    <w:name w:val="Balloon Text"/>
    <w:basedOn w:val="a"/>
    <w:link w:val="ad"/>
    <w:uiPriority w:val="99"/>
    <w:semiHidden/>
    <w:unhideWhenUsed/>
    <w:rsid w:val="000C49E1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0C49E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53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84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284A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HTML1">
    <w:name w:val="HTML Address"/>
    <w:basedOn w:val="a"/>
    <w:link w:val="HTML2"/>
    <w:uiPriority w:val="99"/>
    <w:unhideWhenUsed/>
    <w:rsid w:val="000A695B"/>
    <w:pPr>
      <w:suppressAutoHyphens w:val="0"/>
    </w:pPr>
    <w:rPr>
      <w:i/>
      <w:iCs/>
      <w:lang w:eastAsia="ru-RU"/>
    </w:rPr>
  </w:style>
  <w:style w:type="character" w:customStyle="1" w:styleId="HTML2">
    <w:name w:val="Адрес HTML Знак"/>
    <w:basedOn w:val="a0"/>
    <w:link w:val="HTML1"/>
    <w:uiPriority w:val="99"/>
    <w:rsid w:val="000A69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34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11">
    <w:name w:val="Абзац списка1"/>
    <w:basedOn w:val="a"/>
    <w:rsid w:val="00987D6A"/>
    <w:pPr>
      <w:suppressAutoHyphens w:val="0"/>
      <w:ind w:left="720"/>
      <w:contextualSpacing/>
    </w:pPr>
    <w:rPr>
      <w:lang w:eastAsia="ru-RU"/>
    </w:rPr>
  </w:style>
  <w:style w:type="character" w:styleId="af">
    <w:name w:val="Strong"/>
    <w:basedOn w:val="a0"/>
    <w:uiPriority w:val="22"/>
    <w:qFormat/>
    <w:rsid w:val="003A5F8C"/>
    <w:rPr>
      <w:b/>
      <w:bCs/>
    </w:rPr>
  </w:style>
  <w:style w:type="character" w:customStyle="1" w:styleId="b-share">
    <w:name w:val="b-share"/>
    <w:basedOn w:val="a0"/>
    <w:rsid w:val="003A5F8C"/>
  </w:style>
  <w:style w:type="character" w:customStyle="1" w:styleId="b-share-form-button">
    <w:name w:val="b-share-form-button"/>
    <w:basedOn w:val="a0"/>
    <w:rsid w:val="003A5F8C"/>
  </w:style>
  <w:style w:type="character" w:styleId="af0">
    <w:name w:val="line number"/>
    <w:basedOn w:val="a0"/>
    <w:rsid w:val="0046335A"/>
  </w:style>
  <w:style w:type="paragraph" w:customStyle="1" w:styleId="12">
    <w:name w:val="Текст_1"/>
    <w:basedOn w:val="a"/>
    <w:rsid w:val="0046335A"/>
    <w:pPr>
      <w:suppressAutoHyphens w:val="0"/>
    </w:pPr>
    <w:rPr>
      <w:lang w:eastAsia="ru-RU"/>
    </w:rPr>
  </w:style>
  <w:style w:type="character" w:styleId="af1">
    <w:name w:val="page number"/>
    <w:basedOn w:val="a0"/>
    <w:rsid w:val="0046335A"/>
  </w:style>
  <w:style w:type="character" w:customStyle="1" w:styleId="af2">
    <w:name w:val="Гипертекстовая ссылка"/>
    <w:uiPriority w:val="99"/>
    <w:rsid w:val="0046335A"/>
    <w:rPr>
      <w:rFonts w:cs="Times New Roman"/>
      <w:color w:val="008000"/>
    </w:rPr>
  </w:style>
  <w:style w:type="character" w:customStyle="1" w:styleId="af3">
    <w:name w:val="Цветовое выделение"/>
    <w:uiPriority w:val="99"/>
    <w:rsid w:val="0046335A"/>
    <w:rPr>
      <w:b/>
      <w:bCs/>
      <w:color w:val="26282F"/>
    </w:rPr>
  </w:style>
  <w:style w:type="paragraph" w:customStyle="1" w:styleId="Style2">
    <w:name w:val="Style2"/>
    <w:basedOn w:val="a"/>
    <w:uiPriority w:val="99"/>
    <w:rsid w:val="0046335A"/>
    <w:pPr>
      <w:widowControl w:val="0"/>
      <w:suppressAutoHyphens w:val="0"/>
      <w:autoSpaceDE w:val="0"/>
      <w:autoSpaceDN w:val="0"/>
      <w:adjustRightInd w:val="0"/>
      <w:spacing w:line="365" w:lineRule="exact"/>
      <w:jc w:val="center"/>
    </w:pPr>
    <w:rPr>
      <w:lang w:eastAsia="ru-RU"/>
    </w:rPr>
  </w:style>
  <w:style w:type="character" w:customStyle="1" w:styleId="50">
    <w:name w:val="Заголовок 5 Знак"/>
    <w:basedOn w:val="a0"/>
    <w:link w:val="5"/>
    <w:rsid w:val="00F3200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200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rsid w:val="00F32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otnote reference"/>
    <w:basedOn w:val="a0"/>
    <w:semiHidden/>
    <w:rsid w:val="00F3200A"/>
    <w:rPr>
      <w:vertAlign w:val="superscript"/>
    </w:rPr>
  </w:style>
  <w:style w:type="paragraph" w:styleId="af5">
    <w:name w:val="footnote text"/>
    <w:basedOn w:val="a"/>
    <w:link w:val="af6"/>
    <w:semiHidden/>
    <w:rsid w:val="00F3200A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F32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F3200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3200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510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70011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011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2</cp:revision>
  <cp:lastPrinted>2015-04-01T11:11:00Z</cp:lastPrinted>
  <dcterms:created xsi:type="dcterms:W3CDTF">2020-12-13T12:43:00Z</dcterms:created>
  <dcterms:modified xsi:type="dcterms:W3CDTF">2020-12-13T12:43:00Z</dcterms:modified>
</cp:coreProperties>
</file>